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CE" w:rsidRDefault="008C19CE">
      <w:pPr>
        <w:rPr>
          <w:rFonts w:ascii="Arial" w:hAnsi="Arial" w:cs="Arial"/>
          <w:sz w:val="24"/>
          <w:lang w:val="de-DE"/>
        </w:rPr>
      </w:pPr>
      <w:bookmarkStart w:id="0" w:name="_GoBack"/>
      <w:bookmarkEnd w:id="0"/>
    </w:p>
    <w:p w:rsidR="0064511E" w:rsidRDefault="0064511E">
      <w:pPr>
        <w:rPr>
          <w:rFonts w:ascii="Arial" w:hAnsi="Arial" w:cs="Arial"/>
          <w:sz w:val="24"/>
          <w:lang w:val="de-DE"/>
        </w:rPr>
      </w:pPr>
    </w:p>
    <w:p w:rsidR="001561DA" w:rsidRDefault="001561DA">
      <w:pPr>
        <w:rPr>
          <w:rFonts w:ascii="Arial" w:hAnsi="Arial" w:cs="Arial"/>
          <w:sz w:val="24"/>
          <w:lang w:val="de-DE"/>
        </w:rPr>
      </w:pPr>
    </w:p>
    <w:p w:rsidR="006B4282" w:rsidRDefault="006B4282" w:rsidP="008378AC">
      <w:pPr>
        <w:pStyle w:val="Titel"/>
        <w:spacing w:after="0" w:line="240" w:lineRule="auto"/>
        <w:outlineLvl w:val="0"/>
        <w:rPr>
          <w:rFonts w:ascii="Arial" w:hAnsi="Arial" w:cs="Arial"/>
          <w:b/>
          <w:sz w:val="36"/>
          <w:szCs w:val="36"/>
        </w:rPr>
      </w:pPr>
      <w:r w:rsidRPr="006B4282">
        <w:rPr>
          <w:rFonts w:ascii="Arial" w:hAnsi="Arial" w:cs="Arial"/>
          <w:b/>
          <w:noProof/>
          <w:sz w:val="36"/>
          <w:szCs w:val="36"/>
          <w:lang w:eastAsia="de-AT"/>
        </w:rPr>
        <mc:AlternateContent>
          <mc:Choice Requires="wps">
            <w:drawing>
              <wp:anchor distT="0" distB="0" distL="114300" distR="114300" simplePos="0" relativeHeight="251659264" behindDoc="0" locked="0" layoutInCell="1" allowOverlap="1" wp14:anchorId="2624F577" wp14:editId="72E992C5">
                <wp:simplePos x="0" y="0"/>
                <wp:positionH relativeFrom="column">
                  <wp:posOffset>156845</wp:posOffset>
                </wp:positionH>
                <wp:positionV relativeFrom="paragraph">
                  <wp:posOffset>109220</wp:posOffset>
                </wp:positionV>
                <wp:extent cx="5462270" cy="1403985"/>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403985"/>
                        </a:xfrm>
                        <a:prstGeom prst="rect">
                          <a:avLst/>
                        </a:prstGeom>
                        <a:solidFill>
                          <a:schemeClr val="bg1">
                            <a:lumMod val="85000"/>
                          </a:schemeClr>
                        </a:solidFill>
                        <a:ln w="9525">
                          <a:noFill/>
                          <a:miter lim="800000"/>
                          <a:headEnd/>
                          <a:tailEnd/>
                        </a:ln>
                      </wps:spPr>
                      <wps:txbx>
                        <w:txbxContent>
                          <w:p w:rsidR="006B4282" w:rsidRPr="006B4282" w:rsidRDefault="006B4282" w:rsidP="006B4282">
                            <w:pPr>
                              <w:pStyle w:val="Titel"/>
                              <w:spacing w:after="0" w:line="240" w:lineRule="auto"/>
                              <w:outlineLvl w:val="0"/>
                              <w:rPr>
                                <w:rFonts w:ascii="Arial" w:hAnsi="Arial" w:cs="Arial"/>
                                <w:b/>
                                <w:sz w:val="36"/>
                                <w:szCs w:val="36"/>
                              </w:rPr>
                            </w:pPr>
                            <w:r w:rsidRPr="006B4282">
                              <w:rPr>
                                <w:rFonts w:ascii="Arial" w:hAnsi="Arial" w:cs="Arial"/>
                                <w:b/>
                                <w:sz w:val="36"/>
                                <w:szCs w:val="36"/>
                              </w:rPr>
                              <w:t xml:space="preserve">Vertrag </w:t>
                            </w:r>
                          </w:p>
                          <w:p w:rsidR="006B4282" w:rsidRPr="006B4282" w:rsidRDefault="006B4282" w:rsidP="006B4282">
                            <w:pPr>
                              <w:pStyle w:val="Titel"/>
                              <w:spacing w:after="0" w:line="240" w:lineRule="auto"/>
                              <w:outlineLvl w:val="0"/>
                              <w:rPr>
                                <w:rFonts w:ascii="Arial" w:hAnsi="Arial" w:cs="Arial"/>
                                <w:b/>
                                <w:sz w:val="36"/>
                                <w:szCs w:val="36"/>
                              </w:rPr>
                            </w:pPr>
                          </w:p>
                          <w:p w:rsidR="006B4282" w:rsidRDefault="006B4282" w:rsidP="006B4282">
                            <w:pPr>
                              <w:pStyle w:val="Titel"/>
                              <w:spacing w:after="0" w:line="240" w:lineRule="auto"/>
                              <w:outlineLvl w:val="0"/>
                              <w:rPr>
                                <w:rFonts w:ascii="Arial" w:hAnsi="Arial" w:cs="Arial"/>
                                <w:b/>
                                <w:sz w:val="36"/>
                                <w:szCs w:val="36"/>
                              </w:rPr>
                            </w:pPr>
                            <w:r w:rsidRPr="006B4282">
                              <w:rPr>
                                <w:rFonts w:ascii="Arial" w:hAnsi="Arial" w:cs="Arial"/>
                                <w:b/>
                                <w:sz w:val="36"/>
                                <w:szCs w:val="36"/>
                              </w:rPr>
                              <w:t>Änderung des Mess-/Übertragungsintervall</w:t>
                            </w:r>
                            <w:r>
                              <w:rPr>
                                <w:rFonts w:ascii="Arial" w:hAnsi="Arial" w:cs="Arial"/>
                                <w:b/>
                                <w:sz w:val="36"/>
                                <w:szCs w:val="36"/>
                              </w:rPr>
                              <w:t>s auf Anforderung des Stromlieferanten</w:t>
                            </w:r>
                          </w:p>
                          <w:p w:rsidR="006B4282" w:rsidRPr="006B4282" w:rsidRDefault="006B4282" w:rsidP="006B4282">
                            <w:pPr>
                              <w:pStyle w:val="Titel"/>
                              <w:spacing w:after="0" w:line="240" w:lineRule="auto"/>
                              <w:outlineLvl w:val="0"/>
                              <w:rPr>
                                <w:rFonts w:ascii="Arial" w:hAnsi="Arial" w:cs="Arial"/>
                                <w:b/>
                                <w:sz w:val="20"/>
                                <w:szCs w:val="20"/>
                              </w:rPr>
                            </w:pPr>
                          </w:p>
                          <w:p w:rsidR="006B4282" w:rsidRPr="006B4282" w:rsidRDefault="006B4282" w:rsidP="006B4282">
                            <w:pPr>
                              <w:pStyle w:val="Titel"/>
                              <w:spacing w:after="0" w:line="240" w:lineRule="auto"/>
                              <w:outlineLvl w:val="0"/>
                              <w:rPr>
                                <w:rFonts w:ascii="Arial" w:eastAsia="Calibri" w:hAnsi="Arial" w:cs="Arial"/>
                                <w:b/>
                                <w:color w:val="D9D9D9" w:themeColor="background1" w:themeShade="D9"/>
                                <w:sz w:val="36"/>
                                <w:szCs w:val="36"/>
                                <w:lang w:eastAsia="en-US"/>
                              </w:rPr>
                            </w:pPr>
                            <w:r w:rsidRPr="006B4282">
                              <w:rPr>
                                <w:rFonts w:ascii="Arial" w:hAnsi="Arial" w:cs="Arial"/>
                                <w:b/>
                                <w:color w:val="000000" w:themeColor="text1"/>
                              </w:rPr>
                              <w:t>(CP_REQ_CMI)</w:t>
                            </w:r>
                            <w:r w:rsidRPr="006B4282">
                              <w:rPr>
                                <w:rFonts w:ascii="Arial" w:hAnsi="Arial" w:cs="Arial"/>
                                <w:b/>
                                <w:color w:val="000000" w:themeColor="text1"/>
                                <w:lang w:val="de-DE"/>
                              </w:rPr>
                              <w:t xml:space="preserve">  </w:t>
                            </w:r>
                          </w:p>
                          <w:p w:rsidR="006B4282" w:rsidRDefault="006B42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4F577" id="_x0000_t202" coordsize="21600,21600" o:spt="202" path="m,l,21600r21600,l21600,xe">
                <v:stroke joinstyle="miter"/>
                <v:path gradientshapeok="t" o:connecttype="rect"/>
              </v:shapetype>
              <v:shape id="Textfeld 2" o:spid="_x0000_s1026" type="#_x0000_t202" style="position:absolute;left:0;text-align:left;margin-left:12.35pt;margin-top:8.6pt;width:43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" fillcolor="#d8d8d8 [2732]" stroked="f">
                <v:textbox style="mso-fit-shape-to-text:t">
                  <w:txbxContent>
                    <w:p w:rsidR="006B4282" w:rsidRPr="006B4282" w:rsidRDefault="006B4282" w:rsidP="006B4282">
                      <w:pPr>
                        <w:pStyle w:val="Titel"/>
                        <w:spacing w:after="0" w:line="240" w:lineRule="auto"/>
                        <w:outlineLvl w:val="0"/>
                        <w:rPr>
                          <w:rFonts w:ascii="Arial" w:hAnsi="Arial" w:cs="Arial"/>
                          <w:b/>
                          <w:sz w:val="36"/>
                          <w:szCs w:val="36"/>
                        </w:rPr>
                      </w:pPr>
                      <w:r w:rsidRPr="006B4282">
                        <w:rPr>
                          <w:rFonts w:ascii="Arial" w:hAnsi="Arial" w:cs="Arial"/>
                          <w:b/>
                          <w:sz w:val="36"/>
                          <w:szCs w:val="36"/>
                        </w:rPr>
                        <w:t xml:space="preserve">Vertrag </w:t>
                      </w:r>
                    </w:p>
                    <w:p w:rsidR="006B4282" w:rsidRPr="006B4282" w:rsidRDefault="006B4282" w:rsidP="006B4282">
                      <w:pPr>
                        <w:pStyle w:val="Titel"/>
                        <w:spacing w:after="0" w:line="240" w:lineRule="auto"/>
                        <w:outlineLvl w:val="0"/>
                        <w:rPr>
                          <w:rFonts w:ascii="Arial" w:hAnsi="Arial" w:cs="Arial"/>
                          <w:b/>
                          <w:sz w:val="36"/>
                          <w:szCs w:val="36"/>
                        </w:rPr>
                      </w:pPr>
                    </w:p>
                    <w:p w:rsidR="006B4282" w:rsidRDefault="006B4282" w:rsidP="006B4282">
                      <w:pPr>
                        <w:pStyle w:val="Titel"/>
                        <w:spacing w:after="0" w:line="240" w:lineRule="auto"/>
                        <w:outlineLvl w:val="0"/>
                        <w:rPr>
                          <w:rFonts w:ascii="Arial" w:hAnsi="Arial" w:cs="Arial"/>
                          <w:b/>
                          <w:sz w:val="36"/>
                          <w:szCs w:val="36"/>
                        </w:rPr>
                      </w:pPr>
                      <w:r w:rsidRPr="006B4282">
                        <w:rPr>
                          <w:rFonts w:ascii="Arial" w:hAnsi="Arial" w:cs="Arial"/>
                          <w:b/>
                          <w:sz w:val="36"/>
                          <w:szCs w:val="36"/>
                        </w:rPr>
                        <w:t>Änderung des Mess-/Übertragungsintervall</w:t>
                      </w:r>
                      <w:r>
                        <w:rPr>
                          <w:rFonts w:ascii="Arial" w:hAnsi="Arial" w:cs="Arial"/>
                          <w:b/>
                          <w:sz w:val="36"/>
                          <w:szCs w:val="36"/>
                        </w:rPr>
                        <w:t>s auf Anforderung des Stromlieferanten</w:t>
                      </w:r>
                    </w:p>
                    <w:p w:rsidR="006B4282" w:rsidRPr="006B4282" w:rsidRDefault="006B4282" w:rsidP="006B4282">
                      <w:pPr>
                        <w:pStyle w:val="Titel"/>
                        <w:spacing w:after="0" w:line="240" w:lineRule="auto"/>
                        <w:outlineLvl w:val="0"/>
                        <w:rPr>
                          <w:rFonts w:ascii="Arial" w:hAnsi="Arial" w:cs="Arial"/>
                          <w:b/>
                          <w:sz w:val="20"/>
                          <w:szCs w:val="20"/>
                        </w:rPr>
                      </w:pPr>
                    </w:p>
                    <w:p w:rsidR="006B4282" w:rsidRPr="006B4282" w:rsidRDefault="006B4282" w:rsidP="006B4282">
                      <w:pPr>
                        <w:pStyle w:val="Titel"/>
                        <w:spacing w:after="0" w:line="240" w:lineRule="auto"/>
                        <w:outlineLvl w:val="0"/>
                        <w:rPr>
                          <w:rFonts w:ascii="Arial" w:eastAsia="Calibri" w:hAnsi="Arial" w:cs="Arial"/>
                          <w:b/>
                          <w:color w:val="D9D9D9" w:themeColor="background1" w:themeShade="D9"/>
                          <w:sz w:val="36"/>
                          <w:szCs w:val="36"/>
                          <w:lang w:eastAsia="en-US"/>
                        </w:rPr>
                      </w:pPr>
                      <w:r w:rsidRPr="006B4282">
                        <w:rPr>
                          <w:rFonts w:ascii="Arial" w:hAnsi="Arial" w:cs="Arial"/>
                          <w:b/>
                          <w:color w:val="000000" w:themeColor="text1"/>
                        </w:rPr>
                        <w:t>(CP_REQ_CMI)</w:t>
                      </w:r>
                      <w:r w:rsidRPr="006B4282">
                        <w:rPr>
                          <w:rFonts w:ascii="Arial" w:hAnsi="Arial" w:cs="Arial"/>
                          <w:b/>
                          <w:color w:val="000000" w:themeColor="text1"/>
                          <w:lang w:val="de-DE"/>
                        </w:rPr>
                        <w:t xml:space="preserve">  </w:t>
                      </w:r>
                    </w:p>
                    <w:p w:rsidR="006B4282" w:rsidRDefault="006B4282"/>
                  </w:txbxContent>
                </v:textbox>
              </v:shape>
            </w:pict>
          </mc:Fallback>
        </mc:AlternateContent>
      </w:r>
    </w:p>
    <w:p w:rsidR="006B4282" w:rsidRDefault="006B4282" w:rsidP="008378AC">
      <w:pPr>
        <w:pStyle w:val="Titel"/>
        <w:spacing w:after="0" w:line="240" w:lineRule="auto"/>
        <w:outlineLvl w:val="0"/>
        <w:rPr>
          <w:rFonts w:ascii="Arial" w:hAnsi="Arial" w:cs="Arial"/>
          <w:b/>
          <w:sz w:val="36"/>
          <w:szCs w:val="36"/>
        </w:rPr>
      </w:pPr>
    </w:p>
    <w:p w:rsidR="001561DA" w:rsidRPr="006B4282" w:rsidRDefault="001561DA" w:rsidP="001561DA">
      <w:pPr>
        <w:spacing w:line="280" w:lineRule="exact"/>
        <w:jc w:val="center"/>
        <w:rPr>
          <w:rFonts w:ascii="Arial" w:hAnsi="Arial" w:cs="Arial"/>
          <w:sz w:val="36"/>
          <w:szCs w:val="36"/>
        </w:rPr>
      </w:pPr>
    </w:p>
    <w:p w:rsidR="000810AA" w:rsidRDefault="000810AA" w:rsidP="001561DA">
      <w:pPr>
        <w:spacing w:line="280" w:lineRule="exact"/>
        <w:outlineLvl w:val="0"/>
        <w:rPr>
          <w:rFonts w:ascii="Arial" w:hAnsi="Arial" w:cs="Arial"/>
        </w:rPr>
      </w:pPr>
    </w:p>
    <w:p w:rsidR="000810AA" w:rsidRDefault="000810AA" w:rsidP="001561DA">
      <w:pPr>
        <w:spacing w:line="280" w:lineRule="exact"/>
        <w:outlineLvl w:val="0"/>
        <w:rPr>
          <w:rFonts w:ascii="Arial" w:hAnsi="Arial" w:cs="Arial"/>
        </w:rPr>
      </w:pPr>
    </w:p>
    <w:p w:rsidR="000810AA" w:rsidRDefault="000810AA" w:rsidP="001561DA">
      <w:pPr>
        <w:spacing w:line="280" w:lineRule="exact"/>
        <w:outlineLvl w:val="0"/>
        <w:rPr>
          <w:rFonts w:ascii="Arial" w:hAnsi="Arial" w:cs="Arial"/>
        </w:rPr>
      </w:pPr>
    </w:p>
    <w:p w:rsidR="000810AA" w:rsidRDefault="000810AA" w:rsidP="001561DA">
      <w:pPr>
        <w:spacing w:line="280" w:lineRule="exact"/>
        <w:outlineLvl w:val="0"/>
        <w:rPr>
          <w:rFonts w:ascii="Arial" w:hAnsi="Arial" w:cs="Arial"/>
        </w:rPr>
      </w:pPr>
    </w:p>
    <w:p w:rsidR="006B4282" w:rsidRDefault="006B4282" w:rsidP="001561DA">
      <w:pPr>
        <w:spacing w:line="280" w:lineRule="exact"/>
        <w:outlineLvl w:val="0"/>
        <w:rPr>
          <w:rFonts w:ascii="Arial" w:hAnsi="Arial" w:cs="Arial"/>
        </w:rPr>
      </w:pPr>
    </w:p>
    <w:p w:rsidR="006B4282" w:rsidRDefault="006B4282" w:rsidP="006B4282">
      <w:pPr>
        <w:spacing w:line="280" w:lineRule="exact"/>
        <w:ind w:left="2832"/>
        <w:outlineLvl w:val="0"/>
        <w:rPr>
          <w:rFonts w:ascii="Arial" w:hAnsi="Arial" w:cs="Arial"/>
        </w:rPr>
      </w:pPr>
    </w:p>
    <w:p w:rsidR="006B4282" w:rsidRDefault="006B4282" w:rsidP="006B4282">
      <w:pPr>
        <w:spacing w:line="280" w:lineRule="exact"/>
        <w:ind w:left="2832"/>
        <w:outlineLvl w:val="0"/>
        <w:rPr>
          <w:rFonts w:ascii="Arial" w:hAnsi="Arial" w:cs="Arial"/>
        </w:rPr>
      </w:pPr>
    </w:p>
    <w:p w:rsidR="006B4282" w:rsidRDefault="006B4282" w:rsidP="006B4282">
      <w:pPr>
        <w:spacing w:line="280" w:lineRule="exact"/>
        <w:ind w:left="2832"/>
        <w:outlineLvl w:val="0"/>
        <w:rPr>
          <w:rFonts w:ascii="Arial" w:hAnsi="Arial" w:cs="Arial"/>
        </w:rPr>
      </w:pPr>
    </w:p>
    <w:p w:rsidR="001561DA" w:rsidRPr="002B3688" w:rsidRDefault="001561DA" w:rsidP="006B4282">
      <w:pPr>
        <w:spacing w:line="280" w:lineRule="exact"/>
        <w:ind w:left="2832"/>
        <w:outlineLvl w:val="0"/>
        <w:rPr>
          <w:rFonts w:ascii="Arial" w:hAnsi="Arial" w:cs="Arial"/>
        </w:rPr>
      </w:pPr>
      <w:r w:rsidRPr="002B3688">
        <w:rPr>
          <w:rFonts w:ascii="Arial" w:hAnsi="Arial" w:cs="Arial"/>
        </w:rPr>
        <w:t>abgeschlossen zwischen</w:t>
      </w:r>
    </w:p>
    <w:p w:rsidR="00871116" w:rsidRDefault="00871116" w:rsidP="006B4282">
      <w:pPr>
        <w:spacing w:after="0" w:line="240" w:lineRule="auto"/>
        <w:ind w:left="2832"/>
        <w:jc w:val="left"/>
        <w:rPr>
          <w:rFonts w:ascii="Arial" w:hAnsi="Arial" w:cs="Arial"/>
          <w:b/>
          <w:szCs w:val="20"/>
        </w:rPr>
      </w:pPr>
    </w:p>
    <w:p w:rsidR="001561DA" w:rsidRPr="00E76746" w:rsidRDefault="00E76746" w:rsidP="006B4282">
      <w:pPr>
        <w:spacing w:after="0" w:line="240" w:lineRule="auto"/>
        <w:ind w:left="2832"/>
        <w:jc w:val="left"/>
        <w:rPr>
          <w:rFonts w:ascii="Arial" w:hAnsi="Arial" w:cs="Arial"/>
          <w:b/>
          <w:color w:val="FF0000"/>
          <w:sz w:val="24"/>
        </w:rPr>
      </w:pPr>
      <w:r w:rsidRPr="00E76746">
        <w:rPr>
          <w:rFonts w:ascii="Arial" w:hAnsi="Arial" w:cs="Arial"/>
          <w:b/>
          <w:color w:val="FF0000"/>
          <w:sz w:val="24"/>
        </w:rPr>
        <w:t>Netzbetreiber</w:t>
      </w:r>
    </w:p>
    <w:p w:rsidR="00EA3C65" w:rsidRPr="002B3688" w:rsidRDefault="00EA3C65" w:rsidP="006B4282">
      <w:pPr>
        <w:spacing w:after="0" w:line="240" w:lineRule="auto"/>
        <w:ind w:left="2832"/>
        <w:jc w:val="left"/>
        <w:rPr>
          <w:rFonts w:ascii="Arial" w:hAnsi="Arial" w:cs="Arial"/>
        </w:rPr>
      </w:pPr>
    </w:p>
    <w:p w:rsidR="001561DA" w:rsidRPr="00C365B5" w:rsidRDefault="001561DA" w:rsidP="006B4282">
      <w:pPr>
        <w:spacing w:after="0" w:line="240" w:lineRule="auto"/>
        <w:ind w:left="2832"/>
        <w:jc w:val="left"/>
        <w:rPr>
          <w:rFonts w:ascii="Arial" w:hAnsi="Arial" w:cs="Arial"/>
        </w:rPr>
      </w:pPr>
      <w:r w:rsidRPr="00C365B5">
        <w:rPr>
          <w:rFonts w:ascii="Arial" w:hAnsi="Arial" w:cs="Arial"/>
        </w:rPr>
        <w:t xml:space="preserve">(im </w:t>
      </w:r>
      <w:r w:rsidR="00EA3C65" w:rsidRPr="00C365B5">
        <w:rPr>
          <w:rFonts w:ascii="Arial" w:hAnsi="Arial" w:cs="Arial"/>
        </w:rPr>
        <w:t>F</w:t>
      </w:r>
      <w:r w:rsidRPr="00C365B5">
        <w:rPr>
          <w:rFonts w:ascii="Arial" w:hAnsi="Arial" w:cs="Arial"/>
        </w:rPr>
        <w:t>olgenden „</w:t>
      </w:r>
      <w:r w:rsidRPr="00C365B5">
        <w:rPr>
          <w:rFonts w:ascii="Arial" w:hAnsi="Arial" w:cs="Arial"/>
          <w:b/>
        </w:rPr>
        <w:t>Netzbetreiber</w:t>
      </w:r>
      <w:r w:rsidRPr="00C365B5">
        <w:rPr>
          <w:rFonts w:ascii="Arial" w:hAnsi="Arial" w:cs="Arial"/>
        </w:rPr>
        <w:t>“ genannt)</w:t>
      </w:r>
    </w:p>
    <w:p w:rsidR="00EA3C65" w:rsidRDefault="00EA3C65" w:rsidP="006B4282">
      <w:pPr>
        <w:spacing w:after="0" w:line="240" w:lineRule="auto"/>
        <w:ind w:left="2832"/>
        <w:jc w:val="left"/>
        <w:rPr>
          <w:rFonts w:ascii="Arial" w:hAnsi="Arial" w:cs="Arial"/>
        </w:rPr>
      </w:pPr>
    </w:p>
    <w:p w:rsidR="001D6326" w:rsidRPr="002B3688" w:rsidRDefault="001D6326" w:rsidP="006B4282">
      <w:pPr>
        <w:spacing w:after="0" w:line="240" w:lineRule="auto"/>
        <w:ind w:left="2832"/>
        <w:jc w:val="left"/>
        <w:rPr>
          <w:rFonts w:ascii="Arial" w:hAnsi="Arial" w:cs="Arial"/>
        </w:rPr>
      </w:pPr>
    </w:p>
    <w:p w:rsidR="001561DA" w:rsidRDefault="006B4282" w:rsidP="006B4282">
      <w:pPr>
        <w:spacing w:after="0" w:line="240" w:lineRule="auto"/>
        <w:ind w:left="2832"/>
        <w:jc w:val="left"/>
        <w:rPr>
          <w:rFonts w:ascii="Arial" w:hAnsi="Arial" w:cs="Arial"/>
        </w:rPr>
      </w:pPr>
      <w:r>
        <w:rPr>
          <w:rFonts w:ascii="Arial" w:hAnsi="Arial" w:cs="Arial"/>
        </w:rPr>
        <w:t>u</w:t>
      </w:r>
      <w:r w:rsidR="001561DA" w:rsidRPr="002B3688">
        <w:rPr>
          <w:rFonts w:ascii="Arial" w:hAnsi="Arial" w:cs="Arial"/>
        </w:rPr>
        <w:t>nd</w:t>
      </w:r>
    </w:p>
    <w:p w:rsidR="001D6326" w:rsidRPr="006B4282" w:rsidRDefault="001D6326" w:rsidP="006B4282">
      <w:pPr>
        <w:spacing w:after="0" w:line="240" w:lineRule="auto"/>
        <w:ind w:left="2832"/>
        <w:jc w:val="left"/>
        <w:rPr>
          <w:rFonts w:ascii="Arial" w:hAnsi="Arial" w:cs="Arial"/>
          <w:sz w:val="16"/>
          <w:szCs w:val="16"/>
        </w:rPr>
      </w:pPr>
    </w:p>
    <w:p w:rsidR="006B4282" w:rsidRDefault="006B4282" w:rsidP="006B4282">
      <w:pPr>
        <w:spacing w:after="0" w:line="240" w:lineRule="auto"/>
        <w:ind w:left="2832"/>
        <w:jc w:val="left"/>
        <w:rPr>
          <w:rFonts w:ascii="Arial" w:hAnsi="Arial" w:cs="Arial"/>
          <w:szCs w:val="20"/>
        </w:rPr>
      </w:pPr>
    </w:p>
    <w:p w:rsidR="00DD63CD" w:rsidRPr="009C1246" w:rsidRDefault="009C1246" w:rsidP="006B4282">
      <w:pPr>
        <w:spacing w:after="0" w:line="240" w:lineRule="auto"/>
        <w:ind w:left="2832"/>
        <w:jc w:val="left"/>
        <w:rPr>
          <w:rFonts w:ascii="Arial" w:hAnsi="Arial" w:cs="Arial"/>
          <w:b/>
          <w:color w:val="FF0000"/>
          <w:sz w:val="24"/>
        </w:rPr>
      </w:pPr>
      <w:r w:rsidRPr="009C1246">
        <w:rPr>
          <w:rFonts w:ascii="Arial" w:hAnsi="Arial" w:cs="Arial"/>
          <w:b/>
          <w:color w:val="FF0000"/>
          <w:sz w:val="24"/>
        </w:rPr>
        <w:t>Stromlieferant</w:t>
      </w:r>
    </w:p>
    <w:p w:rsidR="000810AA" w:rsidRDefault="000810AA" w:rsidP="006B4282">
      <w:pPr>
        <w:spacing w:after="0" w:line="240" w:lineRule="auto"/>
        <w:ind w:left="2832"/>
        <w:jc w:val="left"/>
        <w:rPr>
          <w:rFonts w:ascii="Arial" w:hAnsi="Arial" w:cs="Arial"/>
        </w:rPr>
      </w:pPr>
    </w:p>
    <w:p w:rsidR="00EA3C65" w:rsidRPr="00C365B5" w:rsidRDefault="00EA3C65" w:rsidP="006B4282">
      <w:pPr>
        <w:spacing w:after="0" w:line="240" w:lineRule="auto"/>
        <w:ind w:left="2832"/>
        <w:jc w:val="left"/>
        <w:rPr>
          <w:rFonts w:ascii="Arial" w:hAnsi="Arial" w:cs="Arial"/>
        </w:rPr>
      </w:pPr>
      <w:r w:rsidRPr="00C365B5">
        <w:rPr>
          <w:rFonts w:ascii="Arial" w:hAnsi="Arial" w:cs="Arial"/>
        </w:rPr>
        <w:t xml:space="preserve">(im Folgenden </w:t>
      </w:r>
      <w:r w:rsidRPr="00C365B5">
        <w:rPr>
          <w:rFonts w:ascii="Arial" w:hAnsi="Arial" w:cs="Arial"/>
          <w:b/>
        </w:rPr>
        <w:t>„</w:t>
      </w:r>
      <w:r w:rsidR="000810AA">
        <w:rPr>
          <w:rFonts w:ascii="Arial" w:hAnsi="Arial" w:cs="Arial"/>
          <w:b/>
        </w:rPr>
        <w:t>Stromlieferant</w:t>
      </w:r>
      <w:r w:rsidRPr="00C365B5">
        <w:rPr>
          <w:rFonts w:ascii="Arial" w:hAnsi="Arial" w:cs="Arial"/>
          <w:b/>
        </w:rPr>
        <w:t>“</w:t>
      </w:r>
      <w:r w:rsidRPr="00C365B5">
        <w:rPr>
          <w:rFonts w:ascii="Arial" w:hAnsi="Arial" w:cs="Arial"/>
        </w:rPr>
        <w:t xml:space="preserve"> genannt)</w:t>
      </w:r>
    </w:p>
    <w:p w:rsidR="00EA3C65" w:rsidRPr="002B3688" w:rsidRDefault="00EA3C65" w:rsidP="00EA3C65">
      <w:pPr>
        <w:tabs>
          <w:tab w:val="left" w:pos="4320"/>
        </w:tabs>
        <w:spacing w:after="0" w:line="240" w:lineRule="auto"/>
        <w:jc w:val="left"/>
        <w:outlineLvl w:val="0"/>
        <w:rPr>
          <w:rFonts w:ascii="Arial" w:hAnsi="Arial" w:cs="Arial"/>
        </w:rPr>
      </w:pPr>
    </w:p>
    <w:p w:rsidR="00BE056B" w:rsidRDefault="00BE056B" w:rsidP="00EA3C65">
      <w:pPr>
        <w:tabs>
          <w:tab w:val="left" w:pos="4320"/>
        </w:tabs>
        <w:spacing w:after="0" w:line="240" w:lineRule="auto"/>
        <w:jc w:val="left"/>
        <w:outlineLvl w:val="0"/>
        <w:rPr>
          <w:rFonts w:ascii="Arial" w:hAnsi="Arial" w:cs="Arial"/>
        </w:rPr>
      </w:pPr>
    </w:p>
    <w:p w:rsidR="009C1246" w:rsidRDefault="009C1246" w:rsidP="00EA3C65">
      <w:pPr>
        <w:tabs>
          <w:tab w:val="left" w:pos="4320"/>
        </w:tabs>
        <w:spacing w:after="0" w:line="240" w:lineRule="auto"/>
        <w:jc w:val="left"/>
        <w:outlineLvl w:val="0"/>
        <w:rPr>
          <w:rFonts w:ascii="Arial" w:hAnsi="Arial" w:cs="Arial"/>
        </w:rPr>
      </w:pPr>
    </w:p>
    <w:p w:rsidR="009C1246" w:rsidRDefault="009C1246" w:rsidP="00EA3C65">
      <w:pPr>
        <w:tabs>
          <w:tab w:val="left" w:pos="4320"/>
        </w:tabs>
        <w:spacing w:after="0" w:line="240" w:lineRule="auto"/>
        <w:jc w:val="left"/>
        <w:outlineLvl w:val="0"/>
        <w:rPr>
          <w:rFonts w:ascii="Arial" w:hAnsi="Arial" w:cs="Arial"/>
        </w:rPr>
      </w:pPr>
    </w:p>
    <w:p w:rsidR="009C1246" w:rsidRDefault="009C1246" w:rsidP="00EA3C65">
      <w:pPr>
        <w:tabs>
          <w:tab w:val="left" w:pos="4320"/>
        </w:tabs>
        <w:spacing w:after="0" w:line="240" w:lineRule="auto"/>
        <w:jc w:val="left"/>
        <w:outlineLvl w:val="0"/>
        <w:rPr>
          <w:rFonts w:ascii="Arial" w:hAnsi="Arial" w:cs="Arial"/>
        </w:rPr>
      </w:pPr>
    </w:p>
    <w:p w:rsidR="009C1246" w:rsidRDefault="009C1246" w:rsidP="00EA3C65">
      <w:pPr>
        <w:tabs>
          <w:tab w:val="left" w:pos="4320"/>
        </w:tabs>
        <w:spacing w:after="0" w:line="240" w:lineRule="auto"/>
        <w:jc w:val="left"/>
        <w:outlineLvl w:val="0"/>
        <w:rPr>
          <w:rFonts w:ascii="Arial" w:hAnsi="Arial" w:cs="Arial"/>
        </w:rPr>
      </w:pPr>
    </w:p>
    <w:p w:rsidR="001D6326" w:rsidRDefault="001D6326" w:rsidP="001D6326">
      <w:pPr>
        <w:tabs>
          <w:tab w:val="left" w:pos="4320"/>
        </w:tabs>
        <w:spacing w:after="0" w:line="240" w:lineRule="auto"/>
        <w:jc w:val="left"/>
        <w:outlineLvl w:val="0"/>
        <w:rPr>
          <w:rFonts w:ascii="Arial" w:hAnsi="Arial" w:cs="Arial"/>
          <w:sz w:val="14"/>
          <w:szCs w:val="14"/>
        </w:rPr>
      </w:pPr>
    </w:p>
    <w:p w:rsidR="00E76746" w:rsidRDefault="00E76746" w:rsidP="001D6326">
      <w:pPr>
        <w:tabs>
          <w:tab w:val="left" w:pos="4320"/>
        </w:tabs>
        <w:spacing w:after="0" w:line="240" w:lineRule="auto"/>
        <w:jc w:val="left"/>
        <w:outlineLvl w:val="0"/>
        <w:rPr>
          <w:rFonts w:ascii="Arial" w:hAnsi="Arial" w:cs="Arial"/>
          <w:sz w:val="14"/>
          <w:szCs w:val="14"/>
        </w:rPr>
      </w:pPr>
    </w:p>
    <w:p w:rsidR="00E76746" w:rsidRDefault="00E76746" w:rsidP="001D6326">
      <w:pPr>
        <w:tabs>
          <w:tab w:val="left" w:pos="4320"/>
        </w:tabs>
        <w:spacing w:after="0" w:line="240" w:lineRule="auto"/>
        <w:jc w:val="left"/>
        <w:outlineLvl w:val="0"/>
        <w:rPr>
          <w:rFonts w:ascii="Arial" w:hAnsi="Arial" w:cs="Arial"/>
          <w:sz w:val="14"/>
          <w:szCs w:val="14"/>
        </w:rPr>
      </w:pPr>
    </w:p>
    <w:p w:rsidR="00E76746" w:rsidRDefault="00E76746" w:rsidP="001D6326">
      <w:pPr>
        <w:tabs>
          <w:tab w:val="left" w:pos="4320"/>
        </w:tabs>
        <w:spacing w:after="0" w:line="240" w:lineRule="auto"/>
        <w:jc w:val="left"/>
        <w:outlineLvl w:val="0"/>
        <w:rPr>
          <w:rFonts w:ascii="Arial" w:hAnsi="Arial" w:cs="Arial"/>
          <w:sz w:val="14"/>
          <w:szCs w:val="14"/>
        </w:rPr>
      </w:pPr>
    </w:p>
    <w:p w:rsidR="00E76746" w:rsidRDefault="00E76746" w:rsidP="001D6326">
      <w:pPr>
        <w:tabs>
          <w:tab w:val="left" w:pos="4320"/>
        </w:tabs>
        <w:spacing w:after="0" w:line="240" w:lineRule="auto"/>
        <w:jc w:val="left"/>
        <w:outlineLvl w:val="0"/>
        <w:rPr>
          <w:rFonts w:ascii="Arial" w:hAnsi="Arial" w:cs="Arial"/>
          <w:sz w:val="14"/>
          <w:szCs w:val="14"/>
        </w:rPr>
      </w:pPr>
    </w:p>
    <w:p w:rsidR="005A40AB" w:rsidRDefault="005A40AB"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76746" w:rsidRDefault="00E76746" w:rsidP="00801074">
      <w:pPr>
        <w:spacing w:after="0" w:line="240" w:lineRule="auto"/>
        <w:jc w:val="left"/>
        <w:rPr>
          <w:rFonts w:ascii="Arial" w:eastAsia="Calibri" w:hAnsi="Arial" w:cs="Arial"/>
          <w:color w:val="D9D9D9" w:themeColor="background1" w:themeShade="D9"/>
          <w:sz w:val="12"/>
          <w:szCs w:val="12"/>
          <w:lang w:eastAsia="en-US"/>
        </w:rPr>
      </w:pPr>
    </w:p>
    <w:p w:rsidR="00E63F50" w:rsidRDefault="00E63F50"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0810AA" w:rsidRDefault="000810AA" w:rsidP="00801074">
      <w:pPr>
        <w:spacing w:after="0" w:line="240" w:lineRule="auto"/>
        <w:jc w:val="left"/>
        <w:rPr>
          <w:rFonts w:ascii="Arial" w:eastAsia="Calibri" w:hAnsi="Arial" w:cs="Arial"/>
          <w:color w:val="D9D9D9" w:themeColor="background1" w:themeShade="D9"/>
          <w:sz w:val="12"/>
          <w:szCs w:val="12"/>
          <w:lang w:eastAsia="en-US"/>
        </w:rPr>
      </w:pPr>
    </w:p>
    <w:p w:rsidR="00B3371A" w:rsidRDefault="0064511E" w:rsidP="00EA3C65">
      <w:pPr>
        <w:spacing w:after="0" w:line="240" w:lineRule="auto"/>
        <w:jc w:val="left"/>
        <w:rPr>
          <w:rFonts w:ascii="Arial" w:hAnsi="Arial"/>
          <w:b/>
          <w:sz w:val="24"/>
        </w:rPr>
      </w:pPr>
      <w:r w:rsidRPr="00E5268D">
        <w:rPr>
          <w:rFonts w:ascii="Arial" w:hAnsi="Arial"/>
          <w:b/>
          <w:sz w:val="24"/>
        </w:rPr>
        <w:lastRenderedPageBreak/>
        <w:t xml:space="preserve">0. Präambel </w:t>
      </w:r>
    </w:p>
    <w:p w:rsidR="00E5268D" w:rsidRPr="00E5268D" w:rsidRDefault="00E5268D" w:rsidP="00EA3C65">
      <w:pPr>
        <w:spacing w:after="0" w:line="240" w:lineRule="auto"/>
        <w:jc w:val="left"/>
        <w:rPr>
          <w:rFonts w:ascii="Arial" w:hAnsi="Arial" w:cs="Arial"/>
          <w:b/>
          <w:sz w:val="24"/>
        </w:rPr>
      </w:pPr>
    </w:p>
    <w:p w:rsidR="00283B21" w:rsidRDefault="00283B21" w:rsidP="00283B21">
      <w:pPr>
        <w:spacing w:after="0" w:line="240" w:lineRule="auto"/>
        <w:rPr>
          <w:rFonts w:ascii="Arial" w:hAnsi="Arial" w:cs="Arial"/>
        </w:rPr>
      </w:pPr>
      <w:r w:rsidRPr="007C184F">
        <w:rPr>
          <w:rFonts w:ascii="Arial" w:hAnsi="Arial" w:cs="Arial"/>
        </w:rPr>
        <w:t xml:space="preserve">Der Stromlieferant betreibt eine Online-Anwendung im Internet, bei welcher der Kunde des Stromlieferanten rechtsverbindliche Erklärungen abgeben kann. </w:t>
      </w:r>
      <w:r>
        <w:rPr>
          <w:rFonts w:ascii="Arial" w:hAnsi="Arial" w:cs="Arial"/>
        </w:rPr>
        <w:t xml:space="preserve">Um der Schnelligkeit und der relativen Formlosigkeit eines Geschäftsabschlusses im Internet Rechnung tragen zu können, besteht seitens des Stromlieferanten das Interesse, das Abwicklungsprozedere für den Kunden möglichst einfach zu halten. </w:t>
      </w:r>
    </w:p>
    <w:p w:rsidR="00283B21" w:rsidRDefault="00283B21" w:rsidP="00283B21">
      <w:pPr>
        <w:spacing w:after="0" w:line="240" w:lineRule="auto"/>
        <w:rPr>
          <w:rFonts w:ascii="Arial" w:hAnsi="Arial" w:cs="Arial"/>
        </w:rPr>
      </w:pPr>
    </w:p>
    <w:p w:rsidR="00BC4B50" w:rsidRDefault="006B4282" w:rsidP="00283B21">
      <w:pPr>
        <w:spacing w:after="0" w:line="240" w:lineRule="auto"/>
        <w:rPr>
          <w:rFonts w:ascii="Arial" w:hAnsi="Arial" w:cs="Arial"/>
          <w:highlight w:val="yellow"/>
        </w:rPr>
      </w:pPr>
      <w:r>
        <w:rPr>
          <w:rFonts w:ascii="Arial" w:hAnsi="Arial" w:cs="Arial"/>
        </w:rPr>
        <w:t xml:space="preserve">Wenn </w:t>
      </w:r>
      <w:r w:rsidR="00283B21">
        <w:rPr>
          <w:rFonts w:ascii="Arial" w:hAnsi="Arial" w:cs="Arial"/>
        </w:rPr>
        <w:t xml:space="preserve">ein gültiger Stromliefervertrag zwischen dem Kunden des Stromlieferanten und dem Stromlieferanten abgeschlossen wird und </w:t>
      </w:r>
      <w:r>
        <w:rPr>
          <w:rFonts w:ascii="Arial" w:hAnsi="Arial" w:cs="Arial"/>
        </w:rPr>
        <w:t>der</w:t>
      </w:r>
      <w:r w:rsidR="00283B21">
        <w:rPr>
          <w:rFonts w:ascii="Arial" w:hAnsi="Arial" w:cs="Arial"/>
        </w:rPr>
        <w:t xml:space="preserve"> Anmelde- bzw. Wechselprozess gemäß Wechselverordnung </w:t>
      </w:r>
      <w:r>
        <w:rPr>
          <w:rFonts w:ascii="Arial" w:hAnsi="Arial" w:cs="Arial"/>
        </w:rPr>
        <w:t>vom Netzbetreiber bestätigt und abgeschlossen wird</w:t>
      </w:r>
      <w:r w:rsidR="00283B21">
        <w:rPr>
          <w:rFonts w:ascii="Arial" w:hAnsi="Arial" w:cs="Arial"/>
        </w:rPr>
        <w:t xml:space="preserve">, wird der Kunde des Stromlieferanten, sofern sich die Verbrauchsstelle im Verteilernetzgebiet der </w:t>
      </w:r>
      <w:r w:rsidR="00E76746" w:rsidRPr="00E76746">
        <w:rPr>
          <w:rFonts w:ascii="Arial" w:hAnsi="Arial" w:cs="Arial"/>
          <w:color w:val="FF0000"/>
        </w:rPr>
        <w:t>xxx</w:t>
      </w:r>
      <w:r w:rsidR="00283B21">
        <w:rPr>
          <w:rFonts w:ascii="Arial" w:hAnsi="Arial" w:cs="Arial"/>
        </w:rPr>
        <w:t xml:space="preserve"> befindet und </w:t>
      </w:r>
      <w:r>
        <w:rPr>
          <w:rFonts w:ascii="Arial" w:hAnsi="Arial" w:cs="Arial"/>
        </w:rPr>
        <w:t xml:space="preserve">wenn </w:t>
      </w:r>
      <w:r w:rsidR="00283B21">
        <w:rPr>
          <w:rFonts w:ascii="Arial" w:hAnsi="Arial" w:cs="Arial"/>
        </w:rPr>
        <w:t xml:space="preserve">nicht ohnedies bereits ein aufrechtes Netzzugangsvertragsverhältnis zwischen dem Kunden des Stromlieferanten und dem Netzbetreiber bestehen sollte, nach </w:t>
      </w:r>
      <w:r w:rsidR="0064511E">
        <w:rPr>
          <w:rFonts w:ascii="Arial" w:hAnsi="Arial" w:cs="Arial"/>
        </w:rPr>
        <w:t xml:space="preserve">Zustandekommen </w:t>
      </w:r>
      <w:r w:rsidR="00283B21">
        <w:rPr>
          <w:rFonts w:ascii="Arial" w:hAnsi="Arial" w:cs="Arial"/>
        </w:rPr>
        <w:t xml:space="preserve">des Netzzugangsvertrages auch Netzbenutzer der </w:t>
      </w:r>
      <w:r w:rsidR="00E76746" w:rsidRPr="00E76746">
        <w:rPr>
          <w:rFonts w:ascii="Arial" w:hAnsi="Arial" w:cs="Arial"/>
          <w:color w:val="FF0000"/>
        </w:rPr>
        <w:t>xxx</w:t>
      </w:r>
      <w:r w:rsidR="00283B21">
        <w:rPr>
          <w:rFonts w:ascii="Arial" w:hAnsi="Arial" w:cs="Arial"/>
        </w:rPr>
        <w:t>.</w:t>
      </w:r>
      <w:r w:rsidR="00BC4B50" w:rsidRPr="00BC4B50">
        <w:rPr>
          <w:rFonts w:ascii="Arial" w:hAnsi="Arial" w:cs="Arial"/>
          <w:highlight w:val="yellow"/>
        </w:rPr>
        <w:t xml:space="preserve"> </w:t>
      </w:r>
    </w:p>
    <w:p w:rsidR="00BC4B50" w:rsidRPr="00E5268D" w:rsidRDefault="00BC4B50" w:rsidP="00283B21">
      <w:pPr>
        <w:spacing w:after="0" w:line="240" w:lineRule="auto"/>
        <w:rPr>
          <w:rFonts w:ascii="Arial" w:hAnsi="Arial" w:cs="Arial"/>
        </w:rPr>
      </w:pPr>
    </w:p>
    <w:p w:rsidR="001F7855" w:rsidRDefault="001F7855" w:rsidP="001F7855">
      <w:pPr>
        <w:spacing w:after="0" w:line="240" w:lineRule="auto"/>
        <w:rPr>
          <w:rFonts w:ascii="Arial" w:hAnsi="Arial" w:cs="Arial"/>
        </w:rPr>
      </w:pPr>
      <w:r>
        <w:rPr>
          <w:rFonts w:ascii="Arial" w:hAnsi="Arial" w:cs="Arial"/>
        </w:rPr>
        <w:t>Mit</w:t>
      </w:r>
      <w:r w:rsidRPr="00BC4B50" w:rsidDel="00BC4B50">
        <w:rPr>
          <w:rFonts w:ascii="Arial" w:hAnsi="Arial" w:cs="Arial"/>
        </w:rPr>
        <w:t xml:space="preserve"> der gegenständlichen Vereinbarung </w:t>
      </w:r>
      <w:r>
        <w:rPr>
          <w:rFonts w:ascii="Arial" w:hAnsi="Arial" w:cs="Arial"/>
        </w:rPr>
        <w:t xml:space="preserve">soll es dem </w:t>
      </w:r>
      <w:r w:rsidRPr="00BC4B50" w:rsidDel="00BC4B50">
        <w:rPr>
          <w:rFonts w:ascii="Arial" w:hAnsi="Arial" w:cs="Arial"/>
        </w:rPr>
        <w:t>Stromlieferant</w:t>
      </w:r>
      <w:r>
        <w:rPr>
          <w:rFonts w:ascii="Arial" w:hAnsi="Arial" w:cs="Arial"/>
        </w:rPr>
        <w:t xml:space="preserve">en ermöglicht werden, </w:t>
      </w:r>
      <w:r w:rsidRPr="00BC4B50">
        <w:rPr>
          <w:rFonts w:ascii="Arial" w:hAnsi="Arial" w:cs="Arial"/>
        </w:rPr>
        <w:t xml:space="preserve">vom Kunden die Zustimmung </w:t>
      </w:r>
      <w:r w:rsidRPr="00BC4B50" w:rsidDel="00BC4B50">
        <w:rPr>
          <w:rFonts w:ascii="Arial" w:hAnsi="Arial" w:cs="Arial"/>
        </w:rPr>
        <w:t xml:space="preserve">zur Auslesung der Viertelstundenwerte aus dem Smart Meter durch den Netzbetreiber und </w:t>
      </w:r>
      <w:r>
        <w:rPr>
          <w:rFonts w:ascii="Arial" w:hAnsi="Arial" w:cs="Arial"/>
        </w:rPr>
        <w:t>die Zustimmung</w:t>
      </w:r>
      <w:r w:rsidRPr="00BC4B50" w:rsidDel="00BC4B50">
        <w:rPr>
          <w:rFonts w:ascii="Arial" w:hAnsi="Arial" w:cs="Arial"/>
        </w:rPr>
        <w:t xml:space="preserve"> zur Übermittlung der Verbrauchsdaten vom Netzbetreiber an den Stromlieferanten</w:t>
      </w:r>
      <w:r>
        <w:rPr>
          <w:rFonts w:ascii="Arial" w:hAnsi="Arial" w:cs="Arial"/>
        </w:rPr>
        <w:t xml:space="preserve"> </w:t>
      </w:r>
      <w:r w:rsidRPr="00BC4B50" w:rsidDel="00BC4B50">
        <w:rPr>
          <w:rFonts w:ascii="Arial" w:hAnsi="Arial" w:cs="Arial"/>
        </w:rPr>
        <w:t xml:space="preserve">auf elektronischem Weg </w:t>
      </w:r>
      <w:r w:rsidRPr="00BC4B50">
        <w:rPr>
          <w:rFonts w:ascii="Arial" w:hAnsi="Arial" w:cs="Arial"/>
        </w:rPr>
        <w:t>ein</w:t>
      </w:r>
      <w:r w:rsidR="00E5268D">
        <w:rPr>
          <w:rFonts w:ascii="Arial" w:hAnsi="Arial" w:cs="Arial"/>
        </w:rPr>
        <w:t>zu</w:t>
      </w:r>
      <w:r w:rsidRPr="00BC4B50">
        <w:rPr>
          <w:rFonts w:ascii="Arial" w:hAnsi="Arial" w:cs="Arial"/>
        </w:rPr>
        <w:t>holen</w:t>
      </w:r>
      <w:r>
        <w:rPr>
          <w:rFonts w:ascii="Arial" w:hAnsi="Arial" w:cs="Arial"/>
        </w:rPr>
        <w:t xml:space="preserve"> und</w:t>
      </w:r>
      <w:r w:rsidDel="00BC4B50">
        <w:rPr>
          <w:rFonts w:ascii="Arial" w:hAnsi="Arial" w:cs="Arial"/>
        </w:rPr>
        <w:t xml:space="preserve"> </w:t>
      </w:r>
      <w:r>
        <w:rPr>
          <w:rFonts w:ascii="Arial" w:hAnsi="Arial" w:cs="Arial"/>
        </w:rPr>
        <w:t xml:space="preserve">in dieser Form an den Netzbetreiber </w:t>
      </w:r>
      <w:r w:rsidR="00E5268D">
        <w:rPr>
          <w:rFonts w:ascii="Arial" w:hAnsi="Arial" w:cs="Arial"/>
        </w:rPr>
        <w:t xml:space="preserve">zu </w:t>
      </w:r>
      <w:r>
        <w:rPr>
          <w:rFonts w:ascii="Arial" w:hAnsi="Arial" w:cs="Arial"/>
        </w:rPr>
        <w:t xml:space="preserve">übermitteln. Das Vorliegen der gültigen Zustimmungserklärungen ist jedenfalls Voraussetzung für die Änderung des </w:t>
      </w:r>
      <w:r w:rsidRPr="00556552">
        <w:rPr>
          <w:rFonts w:ascii="Arial" w:hAnsi="Arial" w:cs="Arial"/>
        </w:rPr>
        <w:t>Mess-/Übertragungsintervalls</w:t>
      </w:r>
      <w:r>
        <w:rPr>
          <w:rFonts w:ascii="Arial" w:hAnsi="Arial" w:cs="Arial"/>
        </w:rPr>
        <w:t xml:space="preserve"> durch den Netzbetreiber.</w:t>
      </w:r>
    </w:p>
    <w:p w:rsidR="00283B21" w:rsidRDefault="00283B21" w:rsidP="00283B21">
      <w:pPr>
        <w:spacing w:after="0" w:line="240" w:lineRule="auto"/>
        <w:rPr>
          <w:rFonts w:ascii="Arial" w:hAnsi="Arial" w:cs="Arial"/>
        </w:rPr>
      </w:pPr>
    </w:p>
    <w:p w:rsidR="0064511E" w:rsidRDefault="0064511E" w:rsidP="00283B21">
      <w:pPr>
        <w:spacing w:after="0" w:line="240" w:lineRule="auto"/>
        <w:rPr>
          <w:rFonts w:ascii="Arial" w:hAnsi="Arial" w:cs="Arial"/>
        </w:rPr>
      </w:pPr>
    </w:p>
    <w:p w:rsidR="0064511E" w:rsidRPr="001561DA" w:rsidRDefault="0064511E" w:rsidP="0064511E">
      <w:pPr>
        <w:pStyle w:val="berschrift10"/>
        <w:spacing w:before="0" w:after="0" w:line="240" w:lineRule="auto"/>
        <w:rPr>
          <w:rFonts w:ascii="Arial" w:hAnsi="Arial"/>
        </w:rPr>
      </w:pPr>
      <w:r>
        <w:rPr>
          <w:rFonts w:ascii="Arial" w:hAnsi="Arial"/>
        </w:rPr>
        <w:t xml:space="preserve">I. </w:t>
      </w:r>
      <w:r w:rsidRPr="001561DA">
        <w:rPr>
          <w:rFonts w:ascii="Arial" w:hAnsi="Arial"/>
        </w:rPr>
        <w:t>Vertragsgegenstand</w:t>
      </w:r>
    </w:p>
    <w:p w:rsidR="0064511E" w:rsidRDefault="0064511E" w:rsidP="00283B21">
      <w:pPr>
        <w:spacing w:after="0" w:line="240" w:lineRule="auto"/>
        <w:rPr>
          <w:rFonts w:ascii="Arial" w:hAnsi="Arial" w:cs="Arial"/>
        </w:rPr>
      </w:pPr>
    </w:p>
    <w:p w:rsidR="00B3371A" w:rsidRDefault="001561DA" w:rsidP="008378AC">
      <w:pPr>
        <w:spacing w:after="0" w:line="240" w:lineRule="auto"/>
        <w:rPr>
          <w:rFonts w:ascii="Arial" w:hAnsi="Arial" w:cs="Arial"/>
        </w:rPr>
      </w:pPr>
      <w:r w:rsidRPr="002B3688">
        <w:rPr>
          <w:rFonts w:ascii="Arial" w:hAnsi="Arial" w:cs="Arial"/>
        </w:rPr>
        <w:t xml:space="preserve">Gegenstand dieses Vertrages ist </w:t>
      </w:r>
      <w:r w:rsidR="00B3371A" w:rsidRPr="002B3688">
        <w:rPr>
          <w:rFonts w:ascii="Arial" w:hAnsi="Arial" w:cs="Arial"/>
        </w:rPr>
        <w:t xml:space="preserve">die Regelung der Rechte und Pflichten im Zusammenhang mit der </w:t>
      </w:r>
      <w:r w:rsidR="008378AC" w:rsidRPr="004077AF">
        <w:rPr>
          <w:rFonts w:ascii="Arial" w:hAnsi="Arial" w:cs="Arial"/>
        </w:rPr>
        <w:t xml:space="preserve">Anforderung auf </w:t>
      </w:r>
      <w:r w:rsidR="008378AC" w:rsidRPr="00556552">
        <w:rPr>
          <w:rFonts w:ascii="Arial" w:hAnsi="Arial" w:cs="Arial"/>
        </w:rPr>
        <w:t>Änderung des Mess-/Übertragungsintervalls</w:t>
      </w:r>
      <w:r w:rsidR="008378AC">
        <w:rPr>
          <w:rFonts w:ascii="Arial" w:hAnsi="Arial" w:cs="Arial"/>
        </w:rPr>
        <w:t xml:space="preserve"> durch den Stromlieferanten</w:t>
      </w:r>
      <w:r w:rsidR="00556552">
        <w:rPr>
          <w:rFonts w:ascii="Arial" w:hAnsi="Arial" w:cs="Arial"/>
        </w:rPr>
        <w:t xml:space="preserve"> im Rahmen des automatisierten energiewirtschaftlichen Datenaustausches </w:t>
      </w:r>
      <w:r w:rsidR="00556552" w:rsidRPr="00AE769E">
        <w:rPr>
          <w:rFonts w:ascii="Arial" w:hAnsi="Arial" w:cs="Arial"/>
        </w:rPr>
        <w:t xml:space="preserve">(EDA, </w:t>
      </w:r>
      <w:r w:rsidR="007F0BED">
        <w:rPr>
          <w:rFonts w:ascii="Arial" w:hAnsi="Arial" w:cs="Arial"/>
        </w:rPr>
        <w:t>self storage</w:t>
      </w:r>
      <w:r w:rsidR="00556552" w:rsidRPr="00AE769E">
        <w:rPr>
          <w:rFonts w:ascii="Arial" w:hAnsi="Arial" w:cs="Arial"/>
        </w:rPr>
        <w:t>)</w:t>
      </w:r>
      <w:r w:rsidR="008378AC" w:rsidRPr="00AE769E">
        <w:rPr>
          <w:rFonts w:ascii="Arial" w:hAnsi="Arial" w:cs="Arial"/>
        </w:rPr>
        <w:t>.</w:t>
      </w:r>
      <w:r w:rsidR="005B1699" w:rsidRPr="00AE769E">
        <w:rPr>
          <w:rFonts w:ascii="Arial" w:hAnsi="Arial" w:cs="Arial"/>
        </w:rPr>
        <w:t xml:space="preserve"> </w:t>
      </w:r>
    </w:p>
    <w:p w:rsidR="005B1699" w:rsidRDefault="005B1699" w:rsidP="005B1699">
      <w:pPr>
        <w:spacing w:after="0" w:line="240" w:lineRule="auto"/>
        <w:rPr>
          <w:rFonts w:ascii="Arial" w:hAnsi="Arial" w:cs="Arial"/>
        </w:rPr>
      </w:pPr>
    </w:p>
    <w:p w:rsidR="005B1699" w:rsidRDefault="005B1699" w:rsidP="005B1699">
      <w:pPr>
        <w:spacing w:after="0" w:line="240" w:lineRule="auto"/>
        <w:rPr>
          <w:rFonts w:ascii="Arial" w:hAnsi="Arial" w:cs="Arial"/>
        </w:rPr>
      </w:pPr>
      <w:r>
        <w:rPr>
          <w:rFonts w:ascii="Arial" w:hAnsi="Arial" w:cs="Arial"/>
        </w:rPr>
        <w:t xml:space="preserve">Eine Anforderung auf Änderung des Mess-/Übertragungsintervalls </w:t>
      </w:r>
      <w:r w:rsidR="00556552">
        <w:rPr>
          <w:rFonts w:ascii="Arial" w:hAnsi="Arial" w:cs="Arial"/>
        </w:rPr>
        <w:t xml:space="preserve">über den automatisierten energiewirtschaftlichen Datenaustausch </w:t>
      </w:r>
      <w:r>
        <w:rPr>
          <w:rFonts w:ascii="Arial" w:hAnsi="Arial" w:cs="Arial"/>
        </w:rPr>
        <w:t>ist</w:t>
      </w:r>
      <w:r w:rsidR="001F7855">
        <w:rPr>
          <w:rFonts w:ascii="Arial" w:hAnsi="Arial" w:cs="Arial"/>
        </w:rPr>
        <w:t xml:space="preserve"> grundsätzlich</w:t>
      </w:r>
      <w:r>
        <w:rPr>
          <w:rFonts w:ascii="Arial" w:hAnsi="Arial" w:cs="Arial"/>
        </w:rPr>
        <w:t xml:space="preserve"> nur möglich, wenn </w:t>
      </w:r>
      <w:r w:rsidR="00BC4B50">
        <w:rPr>
          <w:rFonts w:ascii="Arial" w:hAnsi="Arial" w:cs="Arial"/>
        </w:rPr>
        <w:t xml:space="preserve">an </w:t>
      </w:r>
      <w:r>
        <w:rPr>
          <w:rFonts w:ascii="Arial" w:hAnsi="Arial" w:cs="Arial"/>
        </w:rPr>
        <w:t xml:space="preserve">der Verbrauchsstelle des Kunden des Stromlieferanten (Netzbenutzers) ein fernauslesbarer elektronischer Zähler (intelligentes Messgerät; Smart Meter) montiert ist. </w:t>
      </w:r>
      <w:r w:rsidRPr="005B1699">
        <w:rPr>
          <w:rFonts w:ascii="Arial" w:hAnsi="Arial" w:cs="Arial"/>
        </w:rPr>
        <w:t>Ein Smart Meter misst und speichert im Gerät (für maximal</w:t>
      </w:r>
      <w:r>
        <w:rPr>
          <w:rFonts w:ascii="Arial" w:hAnsi="Arial" w:cs="Arial"/>
        </w:rPr>
        <w:t xml:space="preserve"> </w:t>
      </w:r>
      <w:r w:rsidRPr="005B1699">
        <w:rPr>
          <w:rFonts w:ascii="Arial" w:hAnsi="Arial" w:cs="Arial"/>
        </w:rPr>
        <w:t>60 Kalendertage) Tages- und Viertelstundenverbrauchswerte. Die im Smart Meter gespeicherten</w:t>
      </w:r>
      <w:r>
        <w:rPr>
          <w:rFonts w:ascii="Arial" w:hAnsi="Arial" w:cs="Arial"/>
        </w:rPr>
        <w:t xml:space="preserve"> </w:t>
      </w:r>
      <w:r w:rsidRPr="005B1699">
        <w:rPr>
          <w:rFonts w:ascii="Arial" w:hAnsi="Arial" w:cs="Arial"/>
        </w:rPr>
        <w:t xml:space="preserve">Tagesverbrauchswerte werden </w:t>
      </w:r>
      <w:r>
        <w:rPr>
          <w:rFonts w:ascii="Arial" w:hAnsi="Arial" w:cs="Arial"/>
        </w:rPr>
        <w:t xml:space="preserve">vom Netzbetreiber </w:t>
      </w:r>
      <w:r w:rsidRPr="005B1699">
        <w:rPr>
          <w:rFonts w:ascii="Arial" w:hAnsi="Arial" w:cs="Arial"/>
        </w:rPr>
        <w:t xml:space="preserve">täglich aus dem Smart Meter ausgelesen und </w:t>
      </w:r>
      <w:r>
        <w:rPr>
          <w:rFonts w:ascii="Arial" w:hAnsi="Arial" w:cs="Arial"/>
        </w:rPr>
        <w:t xml:space="preserve">beim </w:t>
      </w:r>
      <w:r w:rsidRPr="005B1699">
        <w:rPr>
          <w:rFonts w:ascii="Arial" w:hAnsi="Arial" w:cs="Arial"/>
        </w:rPr>
        <w:t>Netzbetreiber im zentralen Datenverarbeitungssystem gespeichert und verarbeitet.</w:t>
      </w:r>
      <w:r>
        <w:rPr>
          <w:rFonts w:ascii="Arial" w:hAnsi="Arial" w:cs="Arial"/>
        </w:rPr>
        <w:t xml:space="preserve"> Die Übermittlung der Tagesverbrauchswerte vom Netzbetreiber an den Stromlieferanten erfolgt im Rahmen der gesetzlichen Vorgaben.</w:t>
      </w:r>
    </w:p>
    <w:p w:rsidR="005B1699" w:rsidRPr="005B1699" w:rsidRDefault="005B1699" w:rsidP="005B1699">
      <w:pPr>
        <w:spacing w:after="0" w:line="240" w:lineRule="auto"/>
        <w:rPr>
          <w:rFonts w:ascii="Arial" w:hAnsi="Arial" w:cs="Arial"/>
        </w:rPr>
      </w:pPr>
    </w:p>
    <w:p w:rsidR="001F7855" w:rsidRDefault="005B1699" w:rsidP="001F7855">
      <w:pPr>
        <w:spacing w:after="0" w:line="240" w:lineRule="auto"/>
        <w:rPr>
          <w:rFonts w:ascii="Arial" w:hAnsi="Arial" w:cs="Arial"/>
        </w:rPr>
      </w:pPr>
      <w:r w:rsidRPr="007C184F">
        <w:rPr>
          <w:rFonts w:ascii="Arial" w:hAnsi="Arial" w:cs="Arial"/>
        </w:rPr>
        <w:t>Die Auslesung der Viertelstundenverbrauchswerte aus dem Smart Meter und die weitere Verarbeitung derselben bedürfen einer ausdrücklichen Zustimmung durch den Netzbenutzer (Kunden des Stromlieferanten).</w:t>
      </w:r>
      <w:r w:rsidR="001F7855" w:rsidRPr="001F7855" w:rsidDel="00BC4B50">
        <w:rPr>
          <w:rFonts w:ascii="Arial" w:hAnsi="Arial" w:cs="Arial"/>
        </w:rPr>
        <w:t xml:space="preserve"> </w:t>
      </w:r>
    </w:p>
    <w:p w:rsidR="00417B36" w:rsidRPr="007C184F" w:rsidRDefault="00417B36" w:rsidP="005B1699">
      <w:pPr>
        <w:spacing w:after="0" w:line="240" w:lineRule="auto"/>
        <w:rPr>
          <w:rFonts w:ascii="Arial" w:hAnsi="Arial" w:cs="Arial"/>
        </w:rPr>
      </w:pPr>
    </w:p>
    <w:p w:rsidR="007B254E" w:rsidRDefault="001561DA" w:rsidP="007B254E">
      <w:pPr>
        <w:spacing w:after="0" w:line="240" w:lineRule="auto"/>
        <w:rPr>
          <w:rFonts w:ascii="Arial" w:hAnsi="Arial" w:cs="Arial"/>
        </w:rPr>
      </w:pPr>
      <w:r w:rsidRPr="00675CB1">
        <w:rPr>
          <w:rFonts w:ascii="Arial" w:hAnsi="Arial" w:cs="Arial"/>
        </w:rPr>
        <w:t>Die Vertragsparteien verpflichten sich</w:t>
      </w:r>
      <w:r w:rsidR="007B254E">
        <w:rPr>
          <w:rFonts w:ascii="Arial" w:hAnsi="Arial" w:cs="Arial"/>
        </w:rPr>
        <w:t xml:space="preserve"> neben den Bestimmungen des gegenständlichen Vertrages</w:t>
      </w:r>
      <w:r w:rsidRPr="00675CB1">
        <w:rPr>
          <w:rFonts w:ascii="Arial" w:hAnsi="Arial" w:cs="Arial"/>
        </w:rPr>
        <w:t>, die Bestimmungen der Sonstigen Marktregeln</w:t>
      </w:r>
      <w:r w:rsidR="008117EE">
        <w:rPr>
          <w:rFonts w:ascii="Arial" w:hAnsi="Arial" w:cs="Arial"/>
        </w:rPr>
        <w:t xml:space="preserve"> (SoMa)</w:t>
      </w:r>
      <w:r w:rsidR="00E61493" w:rsidRPr="00675CB1">
        <w:rPr>
          <w:rFonts w:ascii="Arial" w:hAnsi="Arial" w:cs="Arial"/>
        </w:rPr>
        <w:t xml:space="preserve"> sowie der</w:t>
      </w:r>
      <w:r w:rsidRPr="00675CB1">
        <w:rPr>
          <w:rFonts w:ascii="Arial" w:hAnsi="Arial" w:cs="Arial"/>
        </w:rPr>
        <w:t xml:space="preserve"> Technisch</w:t>
      </w:r>
      <w:r w:rsidR="00E61493" w:rsidRPr="00675CB1">
        <w:rPr>
          <w:rFonts w:ascii="Arial" w:hAnsi="Arial" w:cs="Arial"/>
        </w:rPr>
        <w:t xml:space="preserve">en </w:t>
      </w:r>
      <w:r w:rsidRPr="00675CB1">
        <w:rPr>
          <w:rFonts w:ascii="Arial" w:hAnsi="Arial" w:cs="Arial"/>
        </w:rPr>
        <w:t xml:space="preserve">Organisatorischen Regeln </w:t>
      </w:r>
      <w:r w:rsidR="008117EE">
        <w:rPr>
          <w:rFonts w:ascii="Arial" w:hAnsi="Arial" w:cs="Arial"/>
        </w:rPr>
        <w:t>(</w:t>
      </w:r>
      <w:r w:rsidRPr="00675CB1">
        <w:rPr>
          <w:rFonts w:ascii="Arial" w:hAnsi="Arial" w:cs="Arial"/>
        </w:rPr>
        <w:t>TOR</w:t>
      </w:r>
      <w:r w:rsidR="008117EE">
        <w:rPr>
          <w:rFonts w:ascii="Arial" w:hAnsi="Arial" w:cs="Arial"/>
        </w:rPr>
        <w:t xml:space="preserve">), jeweils </w:t>
      </w:r>
      <w:r w:rsidR="00E61493" w:rsidRPr="00675CB1">
        <w:rPr>
          <w:rFonts w:ascii="Arial" w:hAnsi="Arial" w:cs="Arial"/>
        </w:rPr>
        <w:t xml:space="preserve">veröffentlicht unter </w:t>
      </w:r>
      <w:hyperlink r:id="rId8" w:history="1">
        <w:r w:rsidR="00E61493" w:rsidRPr="00675CB1">
          <w:rPr>
            <w:rStyle w:val="Hyperlink"/>
            <w:rFonts w:ascii="Arial" w:hAnsi="Arial" w:cs="Arial"/>
          </w:rPr>
          <w:t>www.e-control.at</w:t>
        </w:r>
      </w:hyperlink>
      <w:r w:rsidR="00E61493" w:rsidRPr="00675CB1">
        <w:rPr>
          <w:rFonts w:ascii="Arial" w:hAnsi="Arial" w:cs="Arial"/>
        </w:rPr>
        <w:t xml:space="preserve"> </w:t>
      </w:r>
      <w:r w:rsidRPr="00675CB1">
        <w:rPr>
          <w:rFonts w:ascii="Arial" w:hAnsi="Arial" w:cs="Arial"/>
        </w:rPr>
        <w:t xml:space="preserve">und die </w:t>
      </w:r>
      <w:r w:rsidR="00675CB1" w:rsidRPr="00675CB1">
        <w:rPr>
          <w:rFonts w:ascii="Arial" w:hAnsi="Arial" w:cs="Arial"/>
        </w:rPr>
        <w:t xml:space="preserve">gemäß den </w:t>
      </w:r>
      <w:r w:rsidR="00675CB1">
        <w:rPr>
          <w:rFonts w:ascii="Arial" w:hAnsi="Arial" w:cs="Arial"/>
        </w:rPr>
        <w:t>Kriterien</w:t>
      </w:r>
      <w:r w:rsidR="00675CB1" w:rsidRPr="00675CB1">
        <w:rPr>
          <w:rFonts w:ascii="Arial" w:hAnsi="Arial" w:cs="Arial"/>
        </w:rPr>
        <w:t xml:space="preserve"> der </w:t>
      </w:r>
      <w:r w:rsidR="008117EE">
        <w:rPr>
          <w:rFonts w:ascii="Arial" w:hAnsi="Arial" w:cs="Arial"/>
        </w:rPr>
        <w:t>SoMa Kapitel</w:t>
      </w:r>
      <w:r w:rsidR="00675CB1" w:rsidRPr="00675CB1">
        <w:rPr>
          <w:rFonts w:ascii="Arial" w:hAnsi="Arial" w:cs="Arial"/>
        </w:rPr>
        <w:t xml:space="preserve"> 5 </w:t>
      </w:r>
      <w:r w:rsidRPr="00675CB1">
        <w:rPr>
          <w:rFonts w:ascii="Arial" w:hAnsi="Arial" w:cs="Arial"/>
        </w:rPr>
        <w:t>konsolidierten technischen Spezifikationen und Prozesse</w:t>
      </w:r>
      <w:r w:rsidR="00E61493" w:rsidRPr="00675CB1">
        <w:rPr>
          <w:rFonts w:ascii="Arial" w:hAnsi="Arial" w:cs="Arial"/>
        </w:rPr>
        <w:t>, veröffentlicht</w:t>
      </w:r>
      <w:r w:rsidRPr="00675CB1">
        <w:rPr>
          <w:rFonts w:ascii="Arial" w:hAnsi="Arial" w:cs="Arial"/>
        </w:rPr>
        <w:t xml:space="preserve"> </w:t>
      </w:r>
      <w:r w:rsidR="00E61493" w:rsidRPr="00675CB1">
        <w:rPr>
          <w:rFonts w:ascii="Arial" w:hAnsi="Arial" w:cs="Arial"/>
        </w:rPr>
        <w:t>auf der Informationsplattform der österreichischen Energiewirtschaft</w:t>
      </w:r>
      <w:r w:rsidR="00A65B7C" w:rsidRPr="00675CB1">
        <w:rPr>
          <w:rFonts w:ascii="Arial" w:hAnsi="Arial" w:cs="Arial"/>
        </w:rPr>
        <w:t xml:space="preserve"> (siehe </w:t>
      </w:r>
      <w:r w:rsidR="00A65B7C" w:rsidRPr="00675CB1">
        <w:rPr>
          <w:rStyle w:val="Hyperlink"/>
          <w:rFonts w:ascii="Arial" w:hAnsi="Arial" w:cs="Arial"/>
        </w:rPr>
        <w:t>www.ebutilities.at</w:t>
      </w:r>
      <w:r w:rsidR="00A65B7C" w:rsidRPr="00675CB1">
        <w:rPr>
          <w:rFonts w:ascii="Arial" w:hAnsi="Arial" w:cs="Arial"/>
        </w:rPr>
        <w:t>)</w:t>
      </w:r>
      <w:r w:rsidR="00E61493" w:rsidRPr="00675CB1">
        <w:rPr>
          <w:rFonts w:ascii="Arial" w:hAnsi="Arial" w:cs="Arial"/>
        </w:rPr>
        <w:t>,</w:t>
      </w:r>
      <w:r w:rsidRPr="00675CB1">
        <w:rPr>
          <w:rFonts w:ascii="Arial" w:hAnsi="Arial" w:cs="Arial"/>
        </w:rPr>
        <w:t xml:space="preserve"> </w:t>
      </w:r>
      <w:r w:rsidR="008117EE">
        <w:rPr>
          <w:rFonts w:ascii="Arial" w:hAnsi="Arial" w:cs="Arial"/>
        </w:rPr>
        <w:t xml:space="preserve">soweit diese den gegenständlichen Vertrag betreffen, </w:t>
      </w:r>
      <w:r w:rsidRPr="00675CB1">
        <w:rPr>
          <w:rFonts w:ascii="Arial" w:hAnsi="Arial" w:cs="Arial"/>
        </w:rPr>
        <w:t>einzuhalten.</w:t>
      </w:r>
      <w:r w:rsidR="001A183C" w:rsidRPr="00675CB1">
        <w:rPr>
          <w:rFonts w:ascii="Arial" w:hAnsi="Arial" w:cs="Arial"/>
        </w:rPr>
        <w:t xml:space="preserve"> </w:t>
      </w:r>
      <w:r w:rsidR="00AD7D1E" w:rsidRPr="00675CB1">
        <w:rPr>
          <w:rFonts w:ascii="Arial" w:hAnsi="Arial" w:cs="Arial"/>
        </w:rPr>
        <w:t xml:space="preserve">Die  „Allgemeinen Bedingungen für den Zugang zum </w:t>
      </w:r>
      <w:r w:rsidR="008378AC" w:rsidRPr="00675CB1">
        <w:rPr>
          <w:rFonts w:ascii="Arial" w:hAnsi="Arial" w:cs="Arial"/>
        </w:rPr>
        <w:t>Strom-</w:t>
      </w:r>
      <w:r w:rsidR="00AD7D1E" w:rsidRPr="00675CB1">
        <w:rPr>
          <w:rFonts w:ascii="Arial" w:hAnsi="Arial" w:cs="Arial"/>
        </w:rPr>
        <w:t>Verteilernetz</w:t>
      </w:r>
      <w:r w:rsidR="00A65B7C" w:rsidRPr="00675CB1">
        <w:rPr>
          <w:rFonts w:ascii="Arial" w:hAnsi="Arial" w:cs="Arial"/>
        </w:rPr>
        <w:t>“</w:t>
      </w:r>
      <w:r w:rsidR="008117EE">
        <w:rPr>
          <w:rFonts w:ascii="Arial" w:hAnsi="Arial" w:cs="Arial"/>
        </w:rPr>
        <w:t xml:space="preserve"> (AVB-Strom)</w:t>
      </w:r>
      <w:r w:rsidR="00E61493" w:rsidRPr="00675CB1">
        <w:rPr>
          <w:rFonts w:ascii="Arial" w:hAnsi="Arial" w:cs="Arial"/>
        </w:rPr>
        <w:t xml:space="preserve"> </w:t>
      </w:r>
      <w:r w:rsidR="00AD7D1E" w:rsidRPr="00675CB1">
        <w:rPr>
          <w:rFonts w:ascii="Arial" w:hAnsi="Arial" w:cs="Arial"/>
        </w:rPr>
        <w:t>i</w:t>
      </w:r>
      <w:r w:rsidR="00E61493" w:rsidRPr="00675CB1">
        <w:rPr>
          <w:rFonts w:ascii="Arial" w:hAnsi="Arial" w:cs="Arial"/>
        </w:rPr>
        <w:t>n der jeweils geltenden Fassung</w:t>
      </w:r>
      <w:r w:rsidR="00AD7D1E" w:rsidRPr="00675CB1">
        <w:rPr>
          <w:rFonts w:ascii="Arial" w:hAnsi="Arial" w:cs="Arial"/>
        </w:rPr>
        <w:t xml:space="preserve"> bilden einen integrierenden Vertragsbestandteil und sind auf der Homepage des Netzbetreibers (</w:t>
      </w:r>
      <w:r w:rsidR="00E61493" w:rsidRPr="00675CB1">
        <w:rPr>
          <w:rFonts w:ascii="Arial" w:hAnsi="Arial" w:cs="Arial"/>
        </w:rPr>
        <w:t xml:space="preserve">siehe </w:t>
      </w:r>
      <w:hyperlink r:id="rId9" w:history="1">
        <w:r w:rsidR="00BA1F82" w:rsidRPr="000E0FFC">
          <w:rPr>
            <w:rStyle w:val="Hyperlink"/>
            <w:rFonts w:ascii="Arial" w:hAnsi="Arial" w:cs="Arial"/>
          </w:rPr>
          <w:t>www.netzbetreiber.at</w:t>
        </w:r>
      </w:hyperlink>
      <w:r w:rsidR="00AD7D1E" w:rsidRPr="00675CB1">
        <w:rPr>
          <w:rFonts w:ascii="Arial" w:hAnsi="Arial" w:cs="Arial"/>
        </w:rPr>
        <w:t xml:space="preserve">) abrufbar und werden auf Wunsch </w:t>
      </w:r>
      <w:r w:rsidR="00E61493" w:rsidRPr="00675CB1">
        <w:rPr>
          <w:rFonts w:ascii="Arial" w:hAnsi="Arial" w:cs="Arial"/>
        </w:rPr>
        <w:t xml:space="preserve">auch </w:t>
      </w:r>
      <w:r w:rsidR="00AD7D1E" w:rsidRPr="00675CB1">
        <w:rPr>
          <w:rFonts w:ascii="Arial" w:hAnsi="Arial" w:cs="Arial"/>
        </w:rPr>
        <w:t>kostenlos zugesandt.</w:t>
      </w:r>
      <w:r w:rsidR="007B254E" w:rsidRPr="007B254E">
        <w:rPr>
          <w:rFonts w:ascii="Arial" w:hAnsi="Arial" w:cs="Arial"/>
        </w:rPr>
        <w:t xml:space="preserve"> </w:t>
      </w:r>
    </w:p>
    <w:p w:rsidR="001561DA" w:rsidRPr="00675CB1" w:rsidRDefault="001561DA" w:rsidP="008378AC">
      <w:pPr>
        <w:spacing w:after="0" w:line="240" w:lineRule="auto"/>
        <w:ind w:left="2"/>
        <w:rPr>
          <w:rFonts w:ascii="Arial" w:hAnsi="Arial" w:cs="Arial"/>
          <w:bCs/>
        </w:rPr>
      </w:pPr>
    </w:p>
    <w:p w:rsidR="00BB6D76" w:rsidRPr="003F1616" w:rsidRDefault="00BB6D76" w:rsidP="00BB6D76">
      <w:pPr>
        <w:autoSpaceDE w:val="0"/>
        <w:autoSpaceDN w:val="0"/>
        <w:adjustRightInd w:val="0"/>
        <w:spacing w:after="0" w:line="240" w:lineRule="auto"/>
        <w:rPr>
          <w:rFonts w:ascii="Arial" w:hAnsi="Arial" w:cs="Arial"/>
          <w:lang w:val="de-DE"/>
        </w:rPr>
      </w:pPr>
      <w:r>
        <w:rPr>
          <w:rFonts w:ascii="Arial" w:hAnsi="Arial" w:cs="Arial"/>
          <w:lang w:val="de-DE"/>
        </w:rPr>
        <w:t xml:space="preserve">Durch diesen Vertrag werden keine </w:t>
      </w:r>
      <w:r w:rsidRPr="003F1616">
        <w:rPr>
          <w:rFonts w:ascii="Arial" w:hAnsi="Arial" w:cs="Arial"/>
          <w:lang w:val="de-DE"/>
        </w:rPr>
        <w:t xml:space="preserve">Service Levels </w:t>
      </w:r>
      <w:r>
        <w:rPr>
          <w:rFonts w:ascii="Arial" w:hAnsi="Arial" w:cs="Arial"/>
          <w:lang w:val="de-DE"/>
        </w:rPr>
        <w:t xml:space="preserve">betreffend die </w:t>
      </w:r>
      <w:r w:rsidRPr="003F1616">
        <w:rPr>
          <w:rFonts w:ascii="Arial" w:hAnsi="Arial" w:cs="Arial"/>
          <w:lang w:val="de-DE"/>
        </w:rPr>
        <w:t xml:space="preserve">Verbrauchsdatenübermittlung </w:t>
      </w:r>
      <w:r w:rsidR="005561C2">
        <w:rPr>
          <w:rFonts w:ascii="Arial" w:hAnsi="Arial" w:cs="Arial"/>
          <w:lang w:val="de-DE"/>
        </w:rPr>
        <w:t xml:space="preserve">an den Stromlieferanten </w:t>
      </w:r>
      <w:r>
        <w:rPr>
          <w:rFonts w:ascii="Arial" w:hAnsi="Arial" w:cs="Arial"/>
          <w:lang w:val="de-DE"/>
        </w:rPr>
        <w:t>begründet.</w:t>
      </w:r>
    </w:p>
    <w:p w:rsidR="001561DA" w:rsidRDefault="001561DA" w:rsidP="00EA3C65">
      <w:pPr>
        <w:spacing w:after="0" w:line="240" w:lineRule="auto"/>
        <w:jc w:val="left"/>
        <w:rPr>
          <w:rFonts w:ascii="Arial" w:hAnsi="Arial" w:cs="Arial"/>
          <w:lang w:val="de-DE"/>
        </w:rPr>
      </w:pPr>
    </w:p>
    <w:p w:rsidR="00BB6D76" w:rsidRDefault="00BB6D76" w:rsidP="00EA3C65">
      <w:pPr>
        <w:spacing w:after="0" w:line="240" w:lineRule="auto"/>
        <w:jc w:val="left"/>
        <w:rPr>
          <w:rFonts w:ascii="Arial" w:hAnsi="Arial" w:cs="Arial"/>
          <w:lang w:val="de-DE"/>
        </w:rPr>
      </w:pPr>
    </w:p>
    <w:p w:rsidR="00BB6D76" w:rsidRDefault="00BB6D76" w:rsidP="00EA3C65">
      <w:pPr>
        <w:spacing w:after="0" w:line="240" w:lineRule="auto"/>
        <w:jc w:val="left"/>
        <w:rPr>
          <w:rFonts w:ascii="Arial" w:hAnsi="Arial" w:cs="Arial"/>
          <w:lang w:val="de-DE"/>
        </w:rPr>
      </w:pPr>
    </w:p>
    <w:p w:rsidR="00BB6D76" w:rsidRDefault="00BB6D76" w:rsidP="00EA3C65">
      <w:pPr>
        <w:spacing w:after="0" w:line="240" w:lineRule="auto"/>
        <w:jc w:val="left"/>
        <w:rPr>
          <w:rFonts w:ascii="Arial" w:hAnsi="Arial" w:cs="Arial"/>
          <w:lang w:val="de-DE"/>
        </w:rPr>
      </w:pPr>
    </w:p>
    <w:p w:rsidR="001561DA" w:rsidRDefault="001561DA" w:rsidP="00EA3C65">
      <w:pPr>
        <w:pStyle w:val="berschrift10"/>
        <w:spacing w:before="0" w:after="0" w:line="240" w:lineRule="auto"/>
        <w:jc w:val="left"/>
        <w:rPr>
          <w:rFonts w:ascii="Arial" w:hAnsi="Arial"/>
        </w:rPr>
      </w:pPr>
      <w:r w:rsidRPr="001561DA">
        <w:rPr>
          <w:rFonts w:ascii="Arial" w:hAnsi="Arial"/>
        </w:rPr>
        <w:lastRenderedPageBreak/>
        <w:t>I</w:t>
      </w:r>
      <w:r w:rsidR="00886A19">
        <w:rPr>
          <w:rFonts w:ascii="Arial" w:hAnsi="Arial"/>
        </w:rPr>
        <w:t>I</w:t>
      </w:r>
      <w:r w:rsidRPr="001561DA">
        <w:rPr>
          <w:rFonts w:ascii="Arial" w:hAnsi="Arial"/>
        </w:rPr>
        <w:t>.</w:t>
      </w:r>
      <w:r w:rsidR="006F33F3">
        <w:rPr>
          <w:rFonts w:ascii="Arial" w:hAnsi="Arial"/>
        </w:rPr>
        <w:t xml:space="preserve"> </w:t>
      </w:r>
      <w:r w:rsidR="004077AF">
        <w:rPr>
          <w:rFonts w:ascii="Arial" w:hAnsi="Arial"/>
        </w:rPr>
        <w:t xml:space="preserve">Prozessablauf „Änderung des Mess-/Übertragsintervalls </w:t>
      </w:r>
      <w:r w:rsidR="00E51A3E">
        <w:rPr>
          <w:rFonts w:ascii="Arial" w:hAnsi="Arial"/>
        </w:rPr>
        <w:t>auf</w:t>
      </w:r>
      <w:r w:rsidR="004077AF">
        <w:rPr>
          <w:rFonts w:ascii="Arial" w:hAnsi="Arial"/>
        </w:rPr>
        <w:t xml:space="preserve"> Anforderung des Stromlieferanten“</w:t>
      </w:r>
    </w:p>
    <w:p w:rsidR="006F33F3" w:rsidRDefault="006F33F3" w:rsidP="00EA3C65">
      <w:pPr>
        <w:spacing w:after="0" w:line="240" w:lineRule="auto"/>
        <w:jc w:val="left"/>
        <w:rPr>
          <w:rFonts w:ascii="Arial" w:hAnsi="Arial" w:cs="Arial"/>
        </w:rPr>
      </w:pPr>
    </w:p>
    <w:p w:rsidR="006C2664" w:rsidRDefault="00675CB1" w:rsidP="00675CB1">
      <w:pPr>
        <w:spacing w:after="0" w:line="240" w:lineRule="auto"/>
        <w:rPr>
          <w:rFonts w:ascii="Arial" w:hAnsi="Arial" w:cs="Arial"/>
        </w:rPr>
      </w:pPr>
      <w:r>
        <w:rPr>
          <w:rFonts w:ascii="Arial" w:hAnsi="Arial" w:cs="Arial"/>
        </w:rPr>
        <w:t xml:space="preserve">Der </w:t>
      </w:r>
      <w:r w:rsidR="008117EE">
        <w:rPr>
          <w:rFonts w:ascii="Arial" w:hAnsi="Arial" w:cs="Arial"/>
        </w:rPr>
        <w:t xml:space="preserve">diesem Vertrag zu Grunde liegende, </w:t>
      </w:r>
      <w:r>
        <w:rPr>
          <w:rFonts w:ascii="Arial" w:hAnsi="Arial" w:cs="Arial"/>
        </w:rPr>
        <w:t xml:space="preserve">jeweils </w:t>
      </w:r>
      <w:r w:rsidR="008117EE">
        <w:rPr>
          <w:rFonts w:ascii="Arial" w:hAnsi="Arial" w:cs="Arial"/>
        </w:rPr>
        <w:t>letzt</w:t>
      </w:r>
      <w:r>
        <w:rPr>
          <w:rFonts w:ascii="Arial" w:hAnsi="Arial" w:cs="Arial"/>
        </w:rPr>
        <w:t xml:space="preserve">gültige Prozessablauf ist auf der Informationsplattform </w:t>
      </w:r>
      <w:r w:rsidRPr="002B3688">
        <w:rPr>
          <w:rFonts w:ascii="Arial" w:hAnsi="Arial" w:cs="Arial"/>
        </w:rPr>
        <w:t xml:space="preserve">der österreichischen Energiewirtschaft (siehe </w:t>
      </w:r>
      <w:hyperlink r:id="rId10" w:history="1">
        <w:r w:rsidRPr="00B86C37">
          <w:rPr>
            <w:rStyle w:val="Hyperlink"/>
            <w:rFonts w:ascii="Arial" w:hAnsi="Arial" w:cs="Arial"/>
          </w:rPr>
          <w:t>www.ebutilities.at</w:t>
        </w:r>
      </w:hyperlink>
      <w:r w:rsidRPr="002B3688">
        <w:rPr>
          <w:rFonts w:ascii="Arial" w:hAnsi="Arial" w:cs="Arial"/>
        </w:rPr>
        <w:t>)</w:t>
      </w:r>
      <w:r>
        <w:rPr>
          <w:rFonts w:ascii="Arial" w:hAnsi="Arial" w:cs="Arial"/>
        </w:rPr>
        <w:t xml:space="preserve"> veröffentlicht. Zum Vertragsabschlusszeitpunkt wird der vom gegenständlichen Vertrag erfasste Prozess mit </w:t>
      </w:r>
      <w:r w:rsidRPr="008117EE">
        <w:rPr>
          <w:rFonts w:ascii="Arial" w:hAnsi="Arial" w:cs="Arial"/>
          <w:b/>
        </w:rPr>
        <w:t>CP_REQ_CMI (Version 02.01)</w:t>
      </w:r>
      <w:r>
        <w:rPr>
          <w:rFonts w:ascii="Arial" w:hAnsi="Arial" w:cs="Arial"/>
        </w:rPr>
        <w:t xml:space="preserve"> bezeichnet.</w:t>
      </w:r>
    </w:p>
    <w:p w:rsidR="001561DA" w:rsidRDefault="001561DA" w:rsidP="001E458D">
      <w:pPr>
        <w:spacing w:after="0" w:line="240" w:lineRule="auto"/>
        <w:rPr>
          <w:rFonts w:ascii="Arial" w:hAnsi="Arial" w:cs="Arial"/>
          <w:lang w:val="de-DE"/>
        </w:rPr>
      </w:pPr>
    </w:p>
    <w:p w:rsidR="007B254E" w:rsidRDefault="007B254E" w:rsidP="001E458D">
      <w:pPr>
        <w:spacing w:after="0" w:line="240" w:lineRule="auto"/>
        <w:rPr>
          <w:rFonts w:ascii="Arial" w:hAnsi="Arial" w:cs="Arial"/>
          <w:lang w:val="de-DE"/>
        </w:rPr>
      </w:pPr>
    </w:p>
    <w:p w:rsidR="00A40F0E" w:rsidRPr="00A40F0E" w:rsidRDefault="00A40F0E" w:rsidP="001E458D">
      <w:pPr>
        <w:spacing w:after="0" w:line="240" w:lineRule="auto"/>
        <w:rPr>
          <w:rFonts w:ascii="Arial" w:hAnsi="Arial" w:cs="Arial"/>
          <w:u w:val="single"/>
          <w:lang w:val="de-DE"/>
        </w:rPr>
      </w:pPr>
      <w:r w:rsidRPr="00A40F0E">
        <w:rPr>
          <w:rFonts w:ascii="Arial" w:hAnsi="Arial" w:cs="Arial"/>
          <w:u w:val="single"/>
          <w:lang w:val="de-DE"/>
        </w:rPr>
        <w:t>Beschreibung Prozessablauf</w:t>
      </w:r>
      <w:r w:rsidR="00C149A6">
        <w:rPr>
          <w:rFonts w:ascii="Arial" w:hAnsi="Arial" w:cs="Arial"/>
          <w:u w:val="single"/>
          <w:lang w:val="de-DE"/>
        </w:rPr>
        <w:t xml:space="preserve"> </w:t>
      </w:r>
      <w:r w:rsidR="00334E98">
        <w:rPr>
          <w:rFonts w:ascii="Arial" w:hAnsi="Arial" w:cs="Arial"/>
          <w:u w:val="single"/>
          <w:lang w:val="de-DE"/>
        </w:rPr>
        <w:t>für Anforderung</w:t>
      </w:r>
    </w:p>
    <w:p w:rsidR="00A40F0E" w:rsidRDefault="00A40F0E" w:rsidP="001E458D">
      <w:pPr>
        <w:spacing w:after="0" w:line="240" w:lineRule="auto"/>
        <w:rPr>
          <w:rFonts w:ascii="Arial" w:hAnsi="Arial" w:cs="Arial"/>
          <w:lang w:val="de-DE"/>
        </w:rPr>
      </w:pPr>
    </w:p>
    <w:p w:rsidR="00556552" w:rsidRDefault="00556552" w:rsidP="00A40F0E">
      <w:pPr>
        <w:pStyle w:val="Listenabsatz"/>
        <w:numPr>
          <w:ilvl w:val="0"/>
          <w:numId w:val="12"/>
        </w:numPr>
        <w:autoSpaceDE w:val="0"/>
        <w:autoSpaceDN w:val="0"/>
        <w:adjustRightInd w:val="0"/>
        <w:spacing w:after="0" w:line="240" w:lineRule="auto"/>
        <w:rPr>
          <w:rFonts w:ascii="Arial" w:hAnsi="Arial" w:cs="Arial"/>
          <w:lang w:val="de-DE"/>
        </w:rPr>
      </w:pPr>
      <w:r>
        <w:rPr>
          <w:rFonts w:ascii="Arial" w:hAnsi="Arial" w:cs="Arial"/>
          <w:lang w:val="de-DE"/>
        </w:rPr>
        <w:t>Authentifizierung des Kunden durch den Stromlieferanten</w:t>
      </w:r>
      <w:r w:rsidR="00C149A6">
        <w:rPr>
          <w:rFonts w:ascii="Arial" w:hAnsi="Arial" w:cs="Arial"/>
          <w:lang w:val="de-DE"/>
        </w:rPr>
        <w:t xml:space="preserve"> (durch ein von der Prozessspezifikation </w:t>
      </w:r>
      <w:r w:rsidR="00E51A3E">
        <w:rPr>
          <w:rFonts w:ascii="Arial" w:hAnsi="Arial" w:cs="Arial"/>
          <w:lang w:val="de-DE"/>
        </w:rPr>
        <w:t xml:space="preserve">CP_REQ_CMI </w:t>
      </w:r>
      <w:r w:rsidR="00C149A6">
        <w:rPr>
          <w:rFonts w:ascii="Arial" w:hAnsi="Arial" w:cs="Arial"/>
          <w:lang w:val="de-DE"/>
        </w:rPr>
        <w:t>erfasstes Verfahren)</w:t>
      </w:r>
    </w:p>
    <w:p w:rsidR="00A40F0E" w:rsidRDefault="00A40F0E" w:rsidP="00A40F0E">
      <w:pPr>
        <w:pStyle w:val="Listenabsatz"/>
        <w:numPr>
          <w:ilvl w:val="0"/>
          <w:numId w:val="12"/>
        </w:numPr>
        <w:autoSpaceDE w:val="0"/>
        <w:autoSpaceDN w:val="0"/>
        <w:adjustRightInd w:val="0"/>
        <w:spacing w:after="0" w:line="240" w:lineRule="auto"/>
        <w:rPr>
          <w:rFonts w:ascii="Arial" w:hAnsi="Arial" w:cs="Arial"/>
          <w:lang w:val="de-DE"/>
        </w:rPr>
      </w:pPr>
      <w:r w:rsidRPr="00A40F0E">
        <w:rPr>
          <w:rFonts w:ascii="Arial" w:hAnsi="Arial" w:cs="Arial"/>
          <w:lang w:val="de-DE"/>
        </w:rPr>
        <w:t xml:space="preserve">Einholung der </w:t>
      </w:r>
      <w:r w:rsidR="00556552">
        <w:rPr>
          <w:rFonts w:ascii="Arial" w:hAnsi="Arial" w:cs="Arial"/>
          <w:lang w:val="de-DE"/>
        </w:rPr>
        <w:t>erforderlichen</w:t>
      </w:r>
      <w:r w:rsidR="00E51A3E">
        <w:rPr>
          <w:rFonts w:ascii="Arial" w:hAnsi="Arial" w:cs="Arial"/>
          <w:lang w:val="de-DE"/>
        </w:rPr>
        <w:t xml:space="preserve"> Kunden-</w:t>
      </w:r>
      <w:r w:rsidRPr="00A40F0E">
        <w:rPr>
          <w:rFonts w:ascii="Arial" w:hAnsi="Arial" w:cs="Arial"/>
          <w:lang w:val="de-DE"/>
        </w:rPr>
        <w:t>Zustimmungserklärung</w:t>
      </w:r>
      <w:r w:rsidR="005B1699">
        <w:rPr>
          <w:rFonts w:ascii="Arial" w:hAnsi="Arial" w:cs="Arial"/>
          <w:lang w:val="de-DE"/>
        </w:rPr>
        <w:t>en</w:t>
      </w:r>
      <w:r w:rsidRPr="00A40F0E">
        <w:rPr>
          <w:rFonts w:ascii="Arial" w:hAnsi="Arial" w:cs="Arial"/>
          <w:lang w:val="de-DE"/>
        </w:rPr>
        <w:t xml:space="preserve"> durch den Stromlieferanten</w:t>
      </w:r>
    </w:p>
    <w:p w:rsidR="00556552" w:rsidRPr="00556552" w:rsidRDefault="00556552" w:rsidP="00A40F0E">
      <w:pPr>
        <w:pStyle w:val="Listenabsatz"/>
        <w:numPr>
          <w:ilvl w:val="0"/>
          <w:numId w:val="12"/>
        </w:numPr>
        <w:autoSpaceDE w:val="0"/>
        <w:autoSpaceDN w:val="0"/>
        <w:adjustRightInd w:val="0"/>
        <w:spacing w:after="0" w:line="240" w:lineRule="auto"/>
        <w:rPr>
          <w:rFonts w:ascii="Arial" w:hAnsi="Arial" w:cs="Arial"/>
          <w:lang w:val="de-DE"/>
        </w:rPr>
      </w:pPr>
      <w:r>
        <w:rPr>
          <w:rFonts w:ascii="Arial" w:hAnsi="Arial" w:cs="Arial"/>
          <w:lang w:val="de-DE"/>
        </w:rPr>
        <w:t>Anforderung auf Änderung des Mess-/Übertragungsintervalls durch den Stromlieferanten</w:t>
      </w:r>
      <w:r w:rsidRPr="00556552">
        <w:rPr>
          <w:rFonts w:ascii="Arial" w:hAnsi="Arial" w:cs="Arial"/>
        </w:rPr>
        <w:t xml:space="preserve"> </w:t>
      </w:r>
      <w:r>
        <w:rPr>
          <w:rFonts w:ascii="Arial" w:hAnsi="Arial" w:cs="Arial"/>
        </w:rPr>
        <w:t>im Rahmen des automatisierten energiewirtschaftlichen Datenaustausches</w:t>
      </w:r>
      <w:r w:rsidR="00C149A6">
        <w:rPr>
          <w:rFonts w:ascii="Arial" w:hAnsi="Arial" w:cs="Arial"/>
        </w:rPr>
        <w:t xml:space="preserve"> (</w:t>
      </w:r>
      <w:r w:rsidR="00DD63CD">
        <w:rPr>
          <w:rFonts w:ascii="Arial" w:hAnsi="Arial" w:cs="Arial"/>
        </w:rPr>
        <w:t>Auslösung des Prozesses</w:t>
      </w:r>
      <w:r w:rsidR="00C149A6">
        <w:rPr>
          <w:rFonts w:ascii="Arial" w:hAnsi="Arial" w:cs="Arial"/>
        </w:rPr>
        <w:t xml:space="preserve"> CP_REQ_CMI</w:t>
      </w:r>
      <w:r w:rsidR="00E51A3E">
        <w:rPr>
          <w:rFonts w:ascii="Arial" w:hAnsi="Arial" w:cs="Arial"/>
        </w:rPr>
        <w:t xml:space="preserve"> durch den Stromlieferanten</w:t>
      </w:r>
      <w:r w:rsidR="00C149A6">
        <w:rPr>
          <w:rFonts w:ascii="Arial" w:hAnsi="Arial" w:cs="Arial"/>
        </w:rPr>
        <w:t>)</w:t>
      </w:r>
    </w:p>
    <w:p w:rsidR="00556552" w:rsidRPr="00556552" w:rsidRDefault="00556552" w:rsidP="00A40F0E">
      <w:pPr>
        <w:pStyle w:val="Listenabsatz"/>
        <w:numPr>
          <w:ilvl w:val="0"/>
          <w:numId w:val="12"/>
        </w:numPr>
        <w:autoSpaceDE w:val="0"/>
        <w:autoSpaceDN w:val="0"/>
        <w:adjustRightInd w:val="0"/>
        <w:spacing w:after="0" w:line="240" w:lineRule="auto"/>
        <w:rPr>
          <w:rFonts w:ascii="Arial" w:hAnsi="Arial" w:cs="Arial"/>
          <w:lang w:val="de-DE"/>
        </w:rPr>
      </w:pPr>
      <w:r>
        <w:rPr>
          <w:rFonts w:ascii="Arial" w:hAnsi="Arial" w:cs="Arial"/>
        </w:rPr>
        <w:t xml:space="preserve">Ablehnung oder Bestätigung der Anforderung </w:t>
      </w:r>
      <w:r w:rsidR="00E51A3E">
        <w:rPr>
          <w:rFonts w:ascii="Arial" w:hAnsi="Arial" w:cs="Arial"/>
        </w:rPr>
        <w:t xml:space="preserve">seitens des Stromlieferanten </w:t>
      </w:r>
      <w:r>
        <w:rPr>
          <w:rFonts w:ascii="Arial" w:hAnsi="Arial" w:cs="Arial"/>
        </w:rPr>
        <w:t>durch den Netzbetreiber</w:t>
      </w:r>
    </w:p>
    <w:p w:rsidR="00556552" w:rsidRDefault="00556552" w:rsidP="00556552">
      <w:pPr>
        <w:pStyle w:val="Listenabsatz"/>
        <w:autoSpaceDE w:val="0"/>
        <w:autoSpaceDN w:val="0"/>
        <w:adjustRightInd w:val="0"/>
        <w:spacing w:after="0" w:line="240" w:lineRule="auto"/>
        <w:rPr>
          <w:rFonts w:ascii="Arial" w:hAnsi="Arial" w:cs="Arial"/>
          <w:lang w:val="de-DE"/>
        </w:rPr>
      </w:pPr>
    </w:p>
    <w:p w:rsidR="00556552" w:rsidRPr="00E51A3E" w:rsidRDefault="00556552" w:rsidP="00E51A3E">
      <w:pPr>
        <w:autoSpaceDE w:val="0"/>
        <w:autoSpaceDN w:val="0"/>
        <w:adjustRightInd w:val="0"/>
        <w:spacing w:after="0" w:line="240" w:lineRule="auto"/>
        <w:rPr>
          <w:rFonts w:ascii="Arial" w:hAnsi="Arial" w:cs="Arial"/>
          <w:lang w:val="de-DE"/>
        </w:rPr>
      </w:pPr>
      <w:r w:rsidRPr="00E51A3E">
        <w:rPr>
          <w:rFonts w:ascii="Arial" w:hAnsi="Arial" w:cs="Arial"/>
          <w:lang w:val="de-DE"/>
        </w:rPr>
        <w:t>Bestätigung der Anforderung:</w:t>
      </w:r>
    </w:p>
    <w:p w:rsidR="00556552" w:rsidRDefault="00556552" w:rsidP="00556552">
      <w:pPr>
        <w:pStyle w:val="Listenabsatz"/>
        <w:numPr>
          <w:ilvl w:val="0"/>
          <w:numId w:val="12"/>
        </w:numPr>
        <w:autoSpaceDE w:val="0"/>
        <w:autoSpaceDN w:val="0"/>
        <w:adjustRightInd w:val="0"/>
        <w:spacing w:after="0" w:line="240" w:lineRule="auto"/>
        <w:rPr>
          <w:rFonts w:ascii="Arial" w:hAnsi="Arial" w:cs="Arial"/>
          <w:lang w:val="de-DE"/>
        </w:rPr>
      </w:pPr>
      <w:r>
        <w:rPr>
          <w:rFonts w:ascii="Arial" w:hAnsi="Arial" w:cs="Arial"/>
          <w:lang w:val="de-DE"/>
        </w:rPr>
        <w:t xml:space="preserve">Aktivierung der Viertelstundendatenauslesung </w:t>
      </w:r>
      <w:r w:rsidR="00E51A3E">
        <w:rPr>
          <w:rFonts w:ascii="Arial" w:hAnsi="Arial" w:cs="Arial"/>
          <w:lang w:val="de-DE"/>
        </w:rPr>
        <w:t xml:space="preserve">aus dem Zähler </w:t>
      </w:r>
      <w:r w:rsidR="00C149A6">
        <w:rPr>
          <w:rFonts w:ascii="Arial" w:hAnsi="Arial" w:cs="Arial"/>
          <w:lang w:val="de-DE"/>
        </w:rPr>
        <w:t>durch den Netzbetreiber</w:t>
      </w:r>
    </w:p>
    <w:p w:rsidR="00C149A6" w:rsidRDefault="00C149A6" w:rsidP="00556552">
      <w:pPr>
        <w:pStyle w:val="Listenabsatz"/>
        <w:numPr>
          <w:ilvl w:val="0"/>
          <w:numId w:val="12"/>
        </w:numPr>
        <w:autoSpaceDE w:val="0"/>
        <w:autoSpaceDN w:val="0"/>
        <w:adjustRightInd w:val="0"/>
        <w:spacing w:after="0" w:line="240" w:lineRule="auto"/>
        <w:rPr>
          <w:rFonts w:ascii="Arial" w:hAnsi="Arial" w:cs="Arial"/>
          <w:lang w:val="de-DE"/>
        </w:rPr>
      </w:pPr>
      <w:r>
        <w:rPr>
          <w:rFonts w:ascii="Arial" w:hAnsi="Arial" w:cs="Arial"/>
          <w:lang w:val="de-DE"/>
        </w:rPr>
        <w:t>Versendung Informationsschreiben durch den Netzbetreiber an den Netzbenutzer</w:t>
      </w:r>
      <w:r w:rsidR="00E51A3E">
        <w:rPr>
          <w:rFonts w:ascii="Arial" w:hAnsi="Arial" w:cs="Arial"/>
          <w:lang w:val="de-DE"/>
        </w:rPr>
        <w:t xml:space="preserve"> (Kunden des Stromlieferanten)</w:t>
      </w:r>
    </w:p>
    <w:p w:rsidR="00556552" w:rsidRPr="00556552" w:rsidRDefault="00C149A6" w:rsidP="00556552">
      <w:pPr>
        <w:pStyle w:val="Listenabsatz"/>
        <w:numPr>
          <w:ilvl w:val="0"/>
          <w:numId w:val="12"/>
        </w:numPr>
        <w:autoSpaceDE w:val="0"/>
        <w:autoSpaceDN w:val="0"/>
        <w:adjustRightInd w:val="0"/>
        <w:spacing w:after="0" w:line="240" w:lineRule="auto"/>
        <w:rPr>
          <w:rFonts w:ascii="Arial" w:hAnsi="Arial" w:cs="Arial"/>
          <w:lang w:val="de-DE"/>
        </w:rPr>
      </w:pPr>
      <w:r>
        <w:rPr>
          <w:rFonts w:ascii="Arial" w:hAnsi="Arial" w:cs="Arial"/>
          <w:lang w:val="de-DE"/>
        </w:rPr>
        <w:t>t</w:t>
      </w:r>
      <w:r w:rsidR="00556552">
        <w:rPr>
          <w:rFonts w:ascii="Arial" w:hAnsi="Arial" w:cs="Arial"/>
          <w:lang w:val="de-DE"/>
        </w:rPr>
        <w:t xml:space="preserve">ägliche oder monatliche </w:t>
      </w:r>
      <w:r>
        <w:rPr>
          <w:rFonts w:ascii="Arial" w:hAnsi="Arial" w:cs="Arial"/>
          <w:lang w:val="de-DE"/>
        </w:rPr>
        <w:t>Verbrauchsd</w:t>
      </w:r>
      <w:r w:rsidR="00556552">
        <w:rPr>
          <w:rFonts w:ascii="Arial" w:hAnsi="Arial" w:cs="Arial"/>
          <w:lang w:val="de-DE"/>
        </w:rPr>
        <w:t>atenübermittlung an den Stromlieferanten</w:t>
      </w:r>
      <w:r>
        <w:rPr>
          <w:rFonts w:ascii="Arial" w:hAnsi="Arial" w:cs="Arial"/>
          <w:lang w:val="de-DE"/>
        </w:rPr>
        <w:t xml:space="preserve"> (mit Wirksamkeit des Prozessdatums</w:t>
      </w:r>
      <w:r w:rsidR="00E51A3E">
        <w:rPr>
          <w:rFonts w:ascii="Arial" w:hAnsi="Arial" w:cs="Arial"/>
          <w:lang w:val="de-DE"/>
        </w:rPr>
        <w:t xml:space="preserve"> bzw. ab Verfügbarkeit der Verbrauchswerte</w:t>
      </w:r>
      <w:r>
        <w:rPr>
          <w:rFonts w:ascii="Arial" w:hAnsi="Arial" w:cs="Arial"/>
          <w:lang w:val="de-DE"/>
        </w:rPr>
        <w:t>)</w:t>
      </w:r>
    </w:p>
    <w:p w:rsidR="00556552" w:rsidRDefault="00556552" w:rsidP="00A40F0E">
      <w:pPr>
        <w:autoSpaceDE w:val="0"/>
        <w:autoSpaceDN w:val="0"/>
        <w:adjustRightInd w:val="0"/>
        <w:spacing w:after="0" w:line="240" w:lineRule="auto"/>
        <w:rPr>
          <w:rFonts w:ascii="Arial" w:hAnsi="Arial" w:cs="Arial"/>
          <w:lang w:val="de-DE"/>
        </w:rPr>
      </w:pPr>
    </w:p>
    <w:p w:rsidR="008117EE" w:rsidRDefault="008117EE" w:rsidP="001E458D">
      <w:pPr>
        <w:spacing w:after="0" w:line="240" w:lineRule="auto"/>
        <w:rPr>
          <w:rFonts w:ascii="Arial" w:hAnsi="Arial" w:cs="Arial"/>
          <w:lang w:val="de-DE"/>
        </w:rPr>
      </w:pPr>
    </w:p>
    <w:p w:rsidR="008117EE" w:rsidRPr="001561DA" w:rsidRDefault="008117EE" w:rsidP="001E458D">
      <w:pPr>
        <w:spacing w:after="0" w:line="240" w:lineRule="auto"/>
        <w:rPr>
          <w:rFonts w:ascii="Arial" w:hAnsi="Arial" w:cs="Arial"/>
          <w:lang w:val="de-DE"/>
        </w:rPr>
      </w:pPr>
    </w:p>
    <w:p w:rsidR="001561DA" w:rsidRPr="001561DA" w:rsidRDefault="00886A19" w:rsidP="00EA3C65">
      <w:pPr>
        <w:pStyle w:val="berschrift10"/>
        <w:spacing w:before="0" w:after="0" w:line="240" w:lineRule="auto"/>
        <w:jc w:val="left"/>
        <w:rPr>
          <w:rFonts w:ascii="Arial" w:hAnsi="Arial"/>
        </w:rPr>
      </w:pPr>
      <w:r>
        <w:rPr>
          <w:rFonts w:ascii="Arial" w:hAnsi="Arial"/>
        </w:rPr>
        <w:t>III</w:t>
      </w:r>
      <w:r w:rsidR="001561DA" w:rsidRPr="001561DA">
        <w:rPr>
          <w:rFonts w:ascii="Arial" w:hAnsi="Arial"/>
        </w:rPr>
        <w:t>.</w:t>
      </w:r>
      <w:r w:rsidR="001E458D">
        <w:rPr>
          <w:rFonts w:ascii="Arial" w:hAnsi="Arial"/>
        </w:rPr>
        <w:t xml:space="preserve"> </w:t>
      </w:r>
      <w:r w:rsidR="00D539EF">
        <w:rPr>
          <w:rFonts w:ascii="Arial" w:hAnsi="Arial"/>
        </w:rPr>
        <w:t>Gegenseitige Rechte und Pflichten</w:t>
      </w:r>
    </w:p>
    <w:p w:rsidR="003568D7" w:rsidRDefault="003568D7" w:rsidP="00EA3C65">
      <w:pPr>
        <w:spacing w:after="0" w:line="240" w:lineRule="auto"/>
        <w:jc w:val="left"/>
        <w:rPr>
          <w:rFonts w:ascii="Arial" w:hAnsi="Arial" w:cs="Arial"/>
          <w:lang w:val="de-DE"/>
        </w:rPr>
      </w:pPr>
    </w:p>
    <w:p w:rsidR="00356D11" w:rsidRDefault="00356D11" w:rsidP="00356D11">
      <w:pPr>
        <w:autoSpaceDE w:val="0"/>
        <w:autoSpaceDN w:val="0"/>
        <w:adjustRightInd w:val="0"/>
        <w:spacing w:after="0" w:line="240" w:lineRule="auto"/>
        <w:rPr>
          <w:rFonts w:ascii="Arial" w:hAnsi="Arial" w:cs="Arial"/>
          <w:color w:val="000000" w:themeColor="text1"/>
          <w:lang w:val="de-DE"/>
        </w:rPr>
      </w:pPr>
      <w:r w:rsidRPr="00356D11">
        <w:rPr>
          <w:rFonts w:ascii="Arial" w:hAnsi="Arial" w:cs="Arial"/>
          <w:color w:val="000000" w:themeColor="text1"/>
          <w:lang w:val="de-DE"/>
        </w:rPr>
        <w:t xml:space="preserve">Der Stromlieferant sichert mit Einleitung des Prozessverfahrens </w:t>
      </w:r>
      <w:r w:rsidRPr="00356D11">
        <w:rPr>
          <w:rFonts w:ascii="Arial" w:hAnsi="Arial" w:cs="Arial"/>
          <w:color w:val="000000" w:themeColor="text1"/>
        </w:rPr>
        <w:t>CP_REQ_CMI</w:t>
      </w:r>
      <w:r w:rsidRPr="00356D11">
        <w:rPr>
          <w:rFonts w:ascii="Arial" w:hAnsi="Arial" w:cs="Arial"/>
          <w:color w:val="000000" w:themeColor="text1"/>
          <w:lang w:val="de-DE"/>
        </w:rPr>
        <w:t xml:space="preserve">  ausdrücklich zu, dass er </w:t>
      </w:r>
      <w:r w:rsidR="00DD63CD">
        <w:rPr>
          <w:rFonts w:ascii="Arial" w:hAnsi="Arial" w:cs="Arial"/>
          <w:color w:val="000000" w:themeColor="text1"/>
          <w:lang w:val="de-DE"/>
        </w:rPr>
        <w:t>zum</w:t>
      </w:r>
      <w:r w:rsidRPr="00356D11">
        <w:rPr>
          <w:rFonts w:ascii="Arial" w:hAnsi="Arial" w:cs="Arial"/>
          <w:color w:val="000000" w:themeColor="text1"/>
          <w:lang w:val="de-DE"/>
        </w:rPr>
        <w:t xml:space="preserve"> Zeitpunkt der Einleitung des Verfahrens von dem betreffenden </w:t>
      </w:r>
      <w:r>
        <w:rPr>
          <w:rFonts w:ascii="Arial" w:hAnsi="Arial" w:cs="Arial"/>
          <w:color w:val="000000" w:themeColor="text1"/>
          <w:lang w:val="de-DE"/>
        </w:rPr>
        <w:t>Kunden (Netzbenutzer)</w:t>
      </w:r>
      <w:r w:rsidRPr="00356D11">
        <w:rPr>
          <w:rFonts w:ascii="Arial" w:hAnsi="Arial" w:cs="Arial"/>
          <w:color w:val="000000" w:themeColor="text1"/>
          <w:lang w:val="de-DE"/>
        </w:rPr>
        <w:t xml:space="preserve"> eine ausdrückliche</w:t>
      </w:r>
      <w:r w:rsidR="002F7624">
        <w:rPr>
          <w:rFonts w:ascii="Arial" w:hAnsi="Arial" w:cs="Arial"/>
          <w:color w:val="000000" w:themeColor="text1"/>
          <w:lang w:val="de-DE"/>
        </w:rPr>
        <w:t xml:space="preserve"> </w:t>
      </w:r>
      <w:r w:rsidR="002F7624" w:rsidRPr="002F7624">
        <w:rPr>
          <w:rFonts w:ascii="Arial" w:hAnsi="Arial" w:cs="Arial"/>
          <w:b/>
          <w:color w:val="000000" w:themeColor="text1"/>
          <w:lang w:val="de-DE"/>
        </w:rPr>
        <w:t>(elektronische oder schriftliche)</w:t>
      </w:r>
      <w:r w:rsidRPr="00356D11">
        <w:rPr>
          <w:rFonts w:ascii="Arial" w:hAnsi="Arial" w:cs="Arial"/>
          <w:color w:val="000000" w:themeColor="text1"/>
          <w:lang w:val="de-DE"/>
        </w:rPr>
        <w:t xml:space="preserve">, den Vorgaben der </w:t>
      </w:r>
      <w:r w:rsidR="004200D8">
        <w:rPr>
          <w:rFonts w:ascii="Arial" w:hAnsi="Arial" w:cs="Arial"/>
          <w:color w:val="000000" w:themeColor="text1"/>
          <w:lang w:val="de-DE"/>
        </w:rPr>
        <w:t xml:space="preserve">geltenden </w:t>
      </w:r>
      <w:r w:rsidRPr="00356D11">
        <w:rPr>
          <w:rFonts w:ascii="Arial" w:hAnsi="Arial" w:cs="Arial"/>
          <w:color w:val="000000" w:themeColor="text1"/>
          <w:lang w:val="de-DE"/>
        </w:rPr>
        <w:t>Datenschutzbestimmungen sowie de</w:t>
      </w:r>
      <w:r>
        <w:rPr>
          <w:rFonts w:ascii="Arial" w:hAnsi="Arial" w:cs="Arial"/>
          <w:color w:val="000000" w:themeColor="text1"/>
          <w:lang w:val="de-DE"/>
        </w:rPr>
        <w:t>n Vorgaben der</w:t>
      </w:r>
      <w:r w:rsidRPr="00356D11">
        <w:rPr>
          <w:rFonts w:ascii="Arial" w:hAnsi="Arial" w:cs="Arial"/>
          <w:color w:val="000000" w:themeColor="text1"/>
          <w:lang w:val="de-DE"/>
        </w:rPr>
        <w:t xml:space="preserve"> elektrizitätsrechtlichen Bestimmungen entsprechende Zustimmungserklärung zur Auslesung und Verarbeitung von Viertelstundenstundenverbrauchswerten [gemäß § 84a Abs. 1 Elektrizitätswirtschafts- und –organisationsgesetz</w:t>
      </w:r>
      <w:r w:rsidR="004200D8">
        <w:rPr>
          <w:rFonts w:ascii="Arial" w:hAnsi="Arial" w:cs="Arial"/>
          <w:color w:val="000000" w:themeColor="text1"/>
          <w:lang w:val="de-DE"/>
        </w:rPr>
        <w:t xml:space="preserve"> 2010</w:t>
      </w:r>
      <w:r w:rsidRPr="00356D11">
        <w:rPr>
          <w:rFonts w:ascii="Arial" w:hAnsi="Arial" w:cs="Arial"/>
          <w:color w:val="000000" w:themeColor="text1"/>
          <w:lang w:val="de-DE"/>
        </w:rPr>
        <w:t xml:space="preserve"> (ElWOG</w:t>
      </w:r>
      <w:r w:rsidR="004200D8">
        <w:rPr>
          <w:rFonts w:ascii="Arial" w:hAnsi="Arial" w:cs="Arial"/>
          <w:color w:val="000000" w:themeColor="text1"/>
          <w:lang w:val="de-DE"/>
        </w:rPr>
        <w:t xml:space="preserve"> 2010</w:t>
      </w:r>
      <w:r w:rsidRPr="00356D11">
        <w:rPr>
          <w:rFonts w:ascii="Arial" w:hAnsi="Arial" w:cs="Arial"/>
          <w:color w:val="000000" w:themeColor="text1"/>
          <w:lang w:val="de-DE"/>
        </w:rPr>
        <w:t>)] sowie zur Übermittlung von Viertelstundenverbrauchswerten an den Stromlieferanten [gemäß § 84a Abs. 2 ElWOG</w:t>
      </w:r>
      <w:r w:rsidR="004200D8">
        <w:rPr>
          <w:rFonts w:ascii="Arial" w:hAnsi="Arial" w:cs="Arial"/>
          <w:color w:val="000000" w:themeColor="text1"/>
          <w:lang w:val="de-DE"/>
        </w:rPr>
        <w:t xml:space="preserve"> 2010</w:t>
      </w:r>
      <w:r w:rsidRPr="00356D11">
        <w:rPr>
          <w:rFonts w:ascii="Arial" w:hAnsi="Arial" w:cs="Arial"/>
          <w:color w:val="000000" w:themeColor="text1"/>
          <w:lang w:val="de-DE"/>
        </w:rPr>
        <w:t>]</w:t>
      </w:r>
      <w:r>
        <w:rPr>
          <w:rFonts w:ascii="Arial" w:hAnsi="Arial" w:cs="Arial"/>
          <w:color w:val="000000" w:themeColor="text1"/>
          <w:lang w:val="de-DE"/>
        </w:rPr>
        <w:t xml:space="preserve"> verfügt.</w:t>
      </w:r>
    </w:p>
    <w:p w:rsidR="00372FE7" w:rsidRDefault="00372FE7" w:rsidP="00372FE7">
      <w:pPr>
        <w:autoSpaceDE w:val="0"/>
        <w:autoSpaceDN w:val="0"/>
        <w:adjustRightInd w:val="0"/>
        <w:spacing w:after="0" w:line="240" w:lineRule="auto"/>
        <w:rPr>
          <w:rFonts w:ascii="Arial" w:hAnsi="Arial" w:cs="Arial"/>
          <w:color w:val="000000" w:themeColor="text1"/>
          <w:lang w:val="de-DE"/>
        </w:rPr>
      </w:pPr>
    </w:p>
    <w:p w:rsidR="00D539EF" w:rsidRDefault="00372FE7" w:rsidP="00372FE7">
      <w:pPr>
        <w:autoSpaceDE w:val="0"/>
        <w:autoSpaceDN w:val="0"/>
        <w:adjustRightInd w:val="0"/>
        <w:spacing w:after="0" w:line="240" w:lineRule="auto"/>
        <w:rPr>
          <w:rFonts w:ascii="Arial" w:hAnsi="Arial" w:cs="Arial"/>
          <w:color w:val="000000" w:themeColor="text1"/>
          <w:lang w:val="de-DE"/>
        </w:rPr>
      </w:pPr>
      <w:r>
        <w:rPr>
          <w:rFonts w:ascii="Arial" w:hAnsi="Arial" w:cs="Arial"/>
          <w:color w:val="000000" w:themeColor="text1"/>
          <w:lang w:val="de-DE"/>
        </w:rPr>
        <w:t xml:space="preserve">Die Zustimmungserfordernisse </w:t>
      </w:r>
      <w:r w:rsidR="00D539EF">
        <w:rPr>
          <w:rFonts w:ascii="Arial" w:hAnsi="Arial" w:cs="Arial"/>
          <w:color w:val="000000" w:themeColor="text1"/>
          <w:lang w:val="de-DE"/>
        </w:rPr>
        <w:t>durch den Kunden</w:t>
      </w:r>
      <w:r>
        <w:rPr>
          <w:rFonts w:ascii="Arial" w:hAnsi="Arial" w:cs="Arial"/>
          <w:color w:val="000000" w:themeColor="text1"/>
          <w:lang w:val="de-DE"/>
        </w:rPr>
        <w:t xml:space="preserve"> sind in der Muster</w:t>
      </w:r>
      <w:r w:rsidR="00E51A3E">
        <w:rPr>
          <w:rFonts w:ascii="Arial" w:hAnsi="Arial" w:cs="Arial"/>
          <w:color w:val="000000" w:themeColor="text1"/>
          <w:lang w:val="de-DE"/>
        </w:rPr>
        <w:t>-Zustimmungserklärung</w:t>
      </w:r>
      <w:r>
        <w:rPr>
          <w:rFonts w:ascii="Arial" w:hAnsi="Arial" w:cs="Arial"/>
          <w:color w:val="000000" w:themeColor="text1"/>
          <w:lang w:val="de-DE"/>
        </w:rPr>
        <w:t xml:space="preserve"> </w:t>
      </w:r>
      <w:r w:rsidR="00D539EF">
        <w:rPr>
          <w:rFonts w:ascii="Arial" w:hAnsi="Arial" w:cs="Arial"/>
          <w:color w:val="000000" w:themeColor="text1"/>
          <w:lang w:val="de-DE"/>
        </w:rPr>
        <w:t xml:space="preserve">des Netzbetreibers (veröffentlicht unter </w:t>
      </w:r>
      <w:hyperlink r:id="rId11" w:history="1">
        <w:r w:rsidR="00E76746" w:rsidRPr="00E76746">
          <w:rPr>
            <w:rStyle w:val="Hyperlink"/>
            <w:rFonts w:ascii="Arial" w:hAnsi="Arial" w:cs="Arial"/>
            <w:color w:val="FF0000"/>
            <w:lang w:val="de-DE"/>
          </w:rPr>
          <w:t>xxx</w:t>
        </w:r>
      </w:hyperlink>
      <w:r w:rsidR="00D539EF">
        <w:rPr>
          <w:rFonts w:ascii="Arial" w:hAnsi="Arial" w:cs="Arial"/>
          <w:color w:val="000000" w:themeColor="text1"/>
          <w:lang w:val="de-DE"/>
        </w:rPr>
        <w:t xml:space="preserve">) </w:t>
      </w:r>
      <w:r>
        <w:rPr>
          <w:rFonts w:ascii="Arial" w:hAnsi="Arial" w:cs="Arial"/>
          <w:color w:val="000000" w:themeColor="text1"/>
          <w:lang w:val="de-DE"/>
        </w:rPr>
        <w:t xml:space="preserve">festgelegt. </w:t>
      </w:r>
      <w:r w:rsidR="00D539EF">
        <w:rPr>
          <w:rFonts w:ascii="Arial" w:hAnsi="Arial" w:cs="Arial"/>
          <w:color w:val="000000" w:themeColor="text1"/>
          <w:lang w:val="de-DE"/>
        </w:rPr>
        <w:t>Der Stromlieferant verpflichtet sich, die Inhalte in geeigneter Form in der Kundenerklärung zu integrieren.</w:t>
      </w:r>
    </w:p>
    <w:p w:rsidR="00D539EF" w:rsidRDefault="00D539EF" w:rsidP="00372FE7">
      <w:pPr>
        <w:autoSpaceDE w:val="0"/>
        <w:autoSpaceDN w:val="0"/>
        <w:adjustRightInd w:val="0"/>
        <w:spacing w:after="0" w:line="240" w:lineRule="auto"/>
        <w:rPr>
          <w:rFonts w:ascii="Arial" w:hAnsi="Arial" w:cs="Arial"/>
          <w:color w:val="000000" w:themeColor="text1"/>
          <w:lang w:val="de-DE"/>
        </w:rPr>
      </w:pPr>
    </w:p>
    <w:p w:rsidR="00372FE7" w:rsidRPr="002F7624" w:rsidRDefault="00372FE7" w:rsidP="00372FE7">
      <w:pPr>
        <w:autoSpaceDE w:val="0"/>
        <w:autoSpaceDN w:val="0"/>
        <w:adjustRightInd w:val="0"/>
        <w:spacing w:after="0" w:line="240" w:lineRule="auto"/>
        <w:rPr>
          <w:rFonts w:ascii="Arial" w:hAnsi="Arial" w:cs="Arial"/>
          <w:color w:val="000000" w:themeColor="text1"/>
          <w:lang w:val="de-DE"/>
        </w:rPr>
      </w:pPr>
      <w:r w:rsidRPr="002F7624">
        <w:rPr>
          <w:rFonts w:ascii="Arial" w:hAnsi="Arial" w:cs="Arial"/>
          <w:color w:val="000000" w:themeColor="text1"/>
          <w:lang w:val="de-DE"/>
        </w:rPr>
        <w:t>Der Stromlieferant ist verpflichtet, eine Abschrift d</w:t>
      </w:r>
      <w:r>
        <w:rPr>
          <w:rFonts w:ascii="Arial" w:hAnsi="Arial" w:cs="Arial"/>
          <w:color w:val="000000" w:themeColor="text1"/>
          <w:lang w:val="de-DE"/>
        </w:rPr>
        <w:t>es vom Stromlieferanten verwendeten Textes der</w:t>
      </w:r>
      <w:r w:rsidRPr="002F7624">
        <w:rPr>
          <w:rFonts w:ascii="Arial" w:hAnsi="Arial" w:cs="Arial"/>
          <w:color w:val="000000" w:themeColor="text1"/>
          <w:lang w:val="de-DE"/>
        </w:rPr>
        <w:t xml:space="preserve"> Zustimmungserklärung (in Form eines Screenshots) </w:t>
      </w:r>
      <w:r w:rsidR="00E51A3E">
        <w:rPr>
          <w:rFonts w:ascii="Arial" w:hAnsi="Arial" w:cs="Arial"/>
          <w:color w:val="000000" w:themeColor="text1"/>
          <w:lang w:val="de-DE"/>
        </w:rPr>
        <w:t xml:space="preserve">an den Netzbetreiber </w:t>
      </w:r>
      <w:r w:rsidRPr="002F7624">
        <w:rPr>
          <w:rFonts w:ascii="Arial" w:hAnsi="Arial" w:cs="Arial"/>
          <w:color w:val="000000" w:themeColor="text1"/>
          <w:lang w:val="de-DE"/>
        </w:rPr>
        <w:t>zu übermitteln</w:t>
      </w:r>
      <w:r>
        <w:rPr>
          <w:rFonts w:ascii="Arial" w:hAnsi="Arial" w:cs="Arial"/>
          <w:color w:val="000000" w:themeColor="text1"/>
          <w:lang w:val="de-DE"/>
        </w:rPr>
        <w:t>. Bei inhaltlichen Änderungen hat der</w:t>
      </w:r>
      <w:r w:rsidR="00E51A3E">
        <w:rPr>
          <w:rFonts w:ascii="Arial" w:hAnsi="Arial" w:cs="Arial"/>
          <w:color w:val="000000" w:themeColor="text1"/>
          <w:lang w:val="de-DE"/>
        </w:rPr>
        <w:t xml:space="preserve"> Stromlieferant eine aktualisierte Abschrift </w:t>
      </w:r>
      <w:r>
        <w:rPr>
          <w:rFonts w:ascii="Arial" w:hAnsi="Arial" w:cs="Arial"/>
          <w:color w:val="000000" w:themeColor="text1"/>
          <w:lang w:val="de-DE"/>
        </w:rPr>
        <w:t xml:space="preserve">unaufgefordert dem Netzbetreiber </w:t>
      </w:r>
      <w:r w:rsidR="00DD63CD">
        <w:rPr>
          <w:rFonts w:ascii="Arial" w:hAnsi="Arial" w:cs="Arial"/>
          <w:color w:val="000000" w:themeColor="text1"/>
          <w:lang w:val="de-DE"/>
        </w:rPr>
        <w:t>vorzulegen</w:t>
      </w:r>
      <w:r>
        <w:rPr>
          <w:rFonts w:ascii="Arial" w:hAnsi="Arial" w:cs="Arial"/>
          <w:color w:val="000000" w:themeColor="text1"/>
          <w:lang w:val="de-DE"/>
        </w:rPr>
        <w:t>.</w:t>
      </w:r>
    </w:p>
    <w:p w:rsidR="00356D11" w:rsidRDefault="00356D11" w:rsidP="00356D11">
      <w:pPr>
        <w:autoSpaceDE w:val="0"/>
        <w:autoSpaceDN w:val="0"/>
        <w:adjustRightInd w:val="0"/>
        <w:spacing w:after="0" w:line="240" w:lineRule="auto"/>
        <w:rPr>
          <w:rFonts w:ascii="Arial" w:hAnsi="Arial" w:cs="Arial"/>
          <w:color w:val="000000" w:themeColor="text1"/>
          <w:lang w:val="de-DE"/>
        </w:rPr>
      </w:pPr>
    </w:p>
    <w:p w:rsidR="008E339B" w:rsidRPr="00356D11" w:rsidRDefault="00DD63CD" w:rsidP="008E339B">
      <w:pPr>
        <w:autoSpaceDE w:val="0"/>
        <w:autoSpaceDN w:val="0"/>
        <w:adjustRightInd w:val="0"/>
        <w:spacing w:after="0" w:line="240" w:lineRule="auto"/>
        <w:rPr>
          <w:rFonts w:ascii="Arial" w:hAnsi="Arial" w:cs="Arial"/>
          <w:color w:val="000000" w:themeColor="text1"/>
          <w:lang w:val="de-DE"/>
        </w:rPr>
      </w:pPr>
      <w:r>
        <w:rPr>
          <w:rFonts w:ascii="Arial" w:hAnsi="Arial" w:cs="Arial"/>
          <w:color w:val="000000" w:themeColor="text1"/>
          <w:lang w:val="de-DE"/>
        </w:rPr>
        <w:t xml:space="preserve">Der Stromlieferant muss dem Netzbetreiber </w:t>
      </w:r>
      <w:r w:rsidR="008E339B">
        <w:rPr>
          <w:rFonts w:ascii="Arial" w:hAnsi="Arial" w:cs="Arial"/>
          <w:color w:val="000000" w:themeColor="text1"/>
          <w:lang w:val="de-DE"/>
        </w:rPr>
        <w:t xml:space="preserve">eine Kurzbeschreibung des umgesetzten Authentifizierungs- und </w:t>
      </w:r>
      <w:r>
        <w:rPr>
          <w:rFonts w:ascii="Arial" w:hAnsi="Arial" w:cs="Arial"/>
          <w:color w:val="000000" w:themeColor="text1"/>
          <w:lang w:val="de-DE"/>
        </w:rPr>
        <w:t>Zustimmungsprozess</w:t>
      </w:r>
      <w:r w:rsidR="008E339B">
        <w:rPr>
          <w:rFonts w:ascii="Arial" w:hAnsi="Arial" w:cs="Arial"/>
          <w:color w:val="000000" w:themeColor="text1"/>
          <w:lang w:val="de-DE"/>
        </w:rPr>
        <w:t>es zur Verfügung stellen.</w:t>
      </w:r>
      <w:r w:rsidR="008E339B" w:rsidRPr="008E339B">
        <w:rPr>
          <w:rFonts w:ascii="Arial" w:hAnsi="Arial" w:cs="Arial"/>
          <w:color w:val="000000" w:themeColor="text1"/>
          <w:lang w:val="de-DE"/>
        </w:rPr>
        <w:t xml:space="preserve"> </w:t>
      </w:r>
      <w:r w:rsidR="008E339B">
        <w:rPr>
          <w:rFonts w:ascii="Arial" w:hAnsi="Arial" w:cs="Arial"/>
          <w:color w:val="000000" w:themeColor="text1"/>
          <w:lang w:val="de-DE"/>
        </w:rPr>
        <w:t>Den Netzbetreiber treffen in diesem Zusammenhang aber keine Überprüfungspflichten.</w:t>
      </w:r>
    </w:p>
    <w:p w:rsidR="00DD63CD" w:rsidRDefault="00DD63CD" w:rsidP="00356D11">
      <w:pPr>
        <w:autoSpaceDE w:val="0"/>
        <w:autoSpaceDN w:val="0"/>
        <w:adjustRightInd w:val="0"/>
        <w:spacing w:after="0" w:line="240" w:lineRule="auto"/>
        <w:rPr>
          <w:rFonts w:ascii="Arial" w:hAnsi="Arial" w:cs="Arial"/>
          <w:color w:val="000000" w:themeColor="text1"/>
          <w:lang w:val="de-DE"/>
        </w:rPr>
      </w:pPr>
    </w:p>
    <w:p w:rsidR="002F7624" w:rsidRDefault="00356D11" w:rsidP="00334E98">
      <w:pPr>
        <w:autoSpaceDE w:val="0"/>
        <w:autoSpaceDN w:val="0"/>
        <w:adjustRightInd w:val="0"/>
        <w:spacing w:after="0" w:line="240" w:lineRule="auto"/>
        <w:rPr>
          <w:rFonts w:ascii="Arial" w:hAnsi="Arial" w:cs="Arial"/>
          <w:color w:val="000000" w:themeColor="text1"/>
          <w:lang w:val="de-DE"/>
        </w:rPr>
      </w:pPr>
      <w:r>
        <w:rPr>
          <w:rFonts w:ascii="Arial" w:hAnsi="Arial" w:cs="Arial"/>
          <w:color w:val="000000" w:themeColor="text1"/>
          <w:lang w:val="de-DE"/>
        </w:rPr>
        <w:t xml:space="preserve">Der Authentifizierungsprozess des Kunden (Netzbenutzers) durch den Stromlieferanten muss nach </w:t>
      </w:r>
      <w:r w:rsidR="00372FE7">
        <w:rPr>
          <w:rFonts w:ascii="Arial" w:hAnsi="Arial" w:cs="Arial"/>
          <w:color w:val="000000" w:themeColor="text1"/>
          <w:lang w:val="de-DE"/>
        </w:rPr>
        <w:t xml:space="preserve">den </w:t>
      </w:r>
      <w:r>
        <w:rPr>
          <w:rFonts w:ascii="Arial" w:hAnsi="Arial" w:cs="Arial"/>
          <w:color w:val="000000" w:themeColor="text1"/>
          <w:lang w:val="de-DE"/>
        </w:rPr>
        <w:t xml:space="preserve">anerkannten Sicherheitsstandards erfolgen. </w:t>
      </w:r>
      <w:r w:rsidR="002F7624">
        <w:rPr>
          <w:rFonts w:ascii="Arial" w:hAnsi="Arial" w:cs="Arial"/>
          <w:color w:val="000000" w:themeColor="text1"/>
          <w:lang w:val="de-DE"/>
        </w:rPr>
        <w:t xml:space="preserve">Der Stromlieferant verpflichtet sich zur Einhaltung dieser anerkannten Sicherheitsstandards. </w:t>
      </w:r>
    </w:p>
    <w:p w:rsidR="00356D11" w:rsidRPr="00E5268D" w:rsidRDefault="00356D11" w:rsidP="00334E98">
      <w:pPr>
        <w:autoSpaceDE w:val="0"/>
        <w:autoSpaceDN w:val="0"/>
        <w:adjustRightInd w:val="0"/>
        <w:spacing w:after="0" w:line="240" w:lineRule="auto"/>
        <w:rPr>
          <w:rFonts w:ascii="Arial" w:hAnsi="Arial" w:cs="Arial"/>
          <w:lang w:val="de-DE"/>
        </w:rPr>
      </w:pPr>
    </w:p>
    <w:p w:rsidR="002F7624" w:rsidRDefault="00372FE7" w:rsidP="00334E98">
      <w:pPr>
        <w:autoSpaceDE w:val="0"/>
        <w:autoSpaceDN w:val="0"/>
        <w:adjustRightInd w:val="0"/>
        <w:spacing w:after="0" w:line="240" w:lineRule="auto"/>
        <w:rPr>
          <w:rFonts w:ascii="Arial" w:hAnsi="Arial" w:cs="Arial"/>
          <w:color w:val="000000" w:themeColor="text1"/>
          <w:lang w:val="de-DE"/>
        </w:rPr>
      </w:pPr>
      <w:r w:rsidRPr="00E5268D">
        <w:rPr>
          <w:rFonts w:ascii="Arial" w:hAnsi="Arial" w:cs="Arial"/>
          <w:lang w:val="de-DE"/>
        </w:rPr>
        <w:t>Der Netzbetreiber ist jederzeit</w:t>
      </w:r>
      <w:r w:rsidR="008E339B" w:rsidRPr="00E5268D">
        <w:rPr>
          <w:rFonts w:ascii="Arial" w:hAnsi="Arial" w:cs="Arial"/>
          <w:lang w:val="de-DE"/>
        </w:rPr>
        <w:t xml:space="preserve"> ohne Angabe von Gründen</w:t>
      </w:r>
      <w:r w:rsidRPr="00E5268D">
        <w:rPr>
          <w:rFonts w:ascii="Arial" w:hAnsi="Arial" w:cs="Arial"/>
          <w:lang w:val="de-DE"/>
        </w:rPr>
        <w:t xml:space="preserve"> berechtigt, die Daten zur Zustimmungserklärung </w:t>
      </w:r>
      <w:r w:rsidR="008E339B" w:rsidRPr="00E5268D">
        <w:rPr>
          <w:rFonts w:ascii="Arial" w:hAnsi="Arial" w:cs="Arial"/>
          <w:lang w:val="de-DE"/>
        </w:rPr>
        <w:t>eines</w:t>
      </w:r>
      <w:r w:rsidRPr="00E5268D">
        <w:rPr>
          <w:rFonts w:ascii="Arial" w:hAnsi="Arial" w:cs="Arial"/>
          <w:lang w:val="de-DE"/>
        </w:rPr>
        <w:t xml:space="preserve"> Kunden beim Stromlieferanten anzufordern. Der Stromlieferant hat diese Daten entsprechend </w:t>
      </w:r>
      <w:r w:rsidR="008E339B" w:rsidRPr="00E5268D">
        <w:rPr>
          <w:rFonts w:ascii="Arial" w:hAnsi="Arial" w:cs="Arial"/>
          <w:lang w:val="de-DE"/>
        </w:rPr>
        <w:t>den gesetzlich vorgesehenen Fristen</w:t>
      </w:r>
      <w:r w:rsidRPr="00E5268D">
        <w:rPr>
          <w:rFonts w:ascii="Arial" w:hAnsi="Arial" w:cs="Arial"/>
          <w:lang w:val="de-DE"/>
        </w:rPr>
        <w:t xml:space="preserve"> aufzubewahren. Die vorzulegenden Daten </w:t>
      </w:r>
      <w:r w:rsidRPr="00E5268D">
        <w:rPr>
          <w:rFonts w:ascii="Arial" w:hAnsi="Arial" w:cs="Arial"/>
          <w:lang w:val="de-DE"/>
        </w:rPr>
        <w:lastRenderedPageBreak/>
        <w:t>sind abhängig vom verwendeten</w:t>
      </w:r>
      <w:r>
        <w:rPr>
          <w:rFonts w:ascii="Arial" w:hAnsi="Arial" w:cs="Arial"/>
          <w:color w:val="000000" w:themeColor="text1"/>
          <w:lang w:val="de-DE"/>
        </w:rPr>
        <w:t xml:space="preserve"> Authentifizierungsverfahren</w:t>
      </w:r>
      <w:r w:rsidR="008E339B">
        <w:rPr>
          <w:rFonts w:ascii="Arial" w:hAnsi="Arial" w:cs="Arial"/>
          <w:color w:val="000000" w:themeColor="text1"/>
          <w:lang w:val="de-DE"/>
        </w:rPr>
        <w:t xml:space="preserve"> (z.B. IP-Adresse, E-Mail-Adresse)</w:t>
      </w:r>
      <w:r>
        <w:rPr>
          <w:rFonts w:ascii="Arial" w:hAnsi="Arial" w:cs="Arial"/>
          <w:color w:val="000000" w:themeColor="text1"/>
          <w:lang w:val="de-DE"/>
        </w:rPr>
        <w:t>. Jedenfalls vorzulegen ist das Datum sowie bei elektronischen Zustimmungen die Uhrzeit der Zustimmung.</w:t>
      </w:r>
    </w:p>
    <w:p w:rsidR="00372FE7" w:rsidRDefault="00372FE7" w:rsidP="00334E98">
      <w:pPr>
        <w:autoSpaceDE w:val="0"/>
        <w:autoSpaceDN w:val="0"/>
        <w:adjustRightInd w:val="0"/>
        <w:spacing w:after="0" w:line="240" w:lineRule="auto"/>
        <w:rPr>
          <w:rFonts w:ascii="Arial" w:hAnsi="Arial" w:cs="Arial"/>
          <w:color w:val="000000" w:themeColor="text1"/>
          <w:lang w:val="de-DE"/>
        </w:rPr>
      </w:pPr>
    </w:p>
    <w:p w:rsidR="00372FE7" w:rsidRDefault="00372FE7" w:rsidP="00334E98">
      <w:pPr>
        <w:autoSpaceDE w:val="0"/>
        <w:autoSpaceDN w:val="0"/>
        <w:adjustRightInd w:val="0"/>
        <w:spacing w:after="0" w:line="240" w:lineRule="auto"/>
        <w:rPr>
          <w:rFonts w:ascii="Arial" w:hAnsi="Arial" w:cs="Arial"/>
          <w:color w:val="000000" w:themeColor="text1"/>
          <w:lang w:val="de-DE"/>
        </w:rPr>
      </w:pPr>
      <w:r>
        <w:rPr>
          <w:rFonts w:ascii="Arial" w:hAnsi="Arial" w:cs="Arial"/>
          <w:color w:val="000000" w:themeColor="text1"/>
          <w:lang w:val="de-DE"/>
        </w:rPr>
        <w:t>Der Netzbetreiber behält sich vor, einzelne Kunden zu kontaktieren und Informationen über den Zustimmungsprozess einzuholen.</w:t>
      </w:r>
    </w:p>
    <w:p w:rsidR="003C50EE" w:rsidRDefault="003C50EE" w:rsidP="00334E98">
      <w:pPr>
        <w:autoSpaceDE w:val="0"/>
        <w:autoSpaceDN w:val="0"/>
        <w:adjustRightInd w:val="0"/>
        <w:spacing w:after="0" w:line="240" w:lineRule="auto"/>
        <w:rPr>
          <w:rFonts w:ascii="Arial" w:hAnsi="Arial" w:cs="Arial"/>
          <w:color w:val="000000" w:themeColor="text1"/>
          <w:lang w:val="de-DE"/>
        </w:rPr>
      </w:pPr>
    </w:p>
    <w:p w:rsidR="00F77691" w:rsidRDefault="00F77691" w:rsidP="00334E98">
      <w:pPr>
        <w:autoSpaceDE w:val="0"/>
        <w:autoSpaceDN w:val="0"/>
        <w:adjustRightInd w:val="0"/>
        <w:spacing w:after="0" w:line="240" w:lineRule="auto"/>
        <w:rPr>
          <w:rFonts w:ascii="Arial" w:hAnsi="Arial" w:cs="Arial"/>
          <w:color w:val="000000" w:themeColor="text1"/>
          <w:lang w:val="de-DE"/>
        </w:rPr>
      </w:pPr>
      <w:r>
        <w:rPr>
          <w:rFonts w:ascii="Arial" w:hAnsi="Arial" w:cs="Arial"/>
          <w:color w:val="000000" w:themeColor="text1"/>
          <w:lang w:val="de-DE"/>
        </w:rPr>
        <w:t xml:space="preserve">Der Netzbetreiber </w:t>
      </w:r>
      <w:r w:rsidR="003F1616">
        <w:rPr>
          <w:rFonts w:ascii="Arial" w:hAnsi="Arial" w:cs="Arial"/>
          <w:color w:val="000000" w:themeColor="text1"/>
          <w:lang w:val="de-DE"/>
        </w:rPr>
        <w:t xml:space="preserve">behält sich </w:t>
      </w:r>
      <w:r w:rsidR="0080163C">
        <w:rPr>
          <w:rFonts w:ascii="Arial" w:hAnsi="Arial" w:cs="Arial"/>
          <w:color w:val="000000" w:themeColor="text1"/>
          <w:lang w:val="de-DE"/>
        </w:rPr>
        <w:t xml:space="preserve">weiter </w:t>
      </w:r>
      <w:r w:rsidR="003F1616">
        <w:rPr>
          <w:rFonts w:ascii="Arial" w:hAnsi="Arial" w:cs="Arial"/>
          <w:color w:val="000000" w:themeColor="text1"/>
          <w:lang w:val="de-DE"/>
        </w:rPr>
        <w:t>das</w:t>
      </w:r>
      <w:r>
        <w:rPr>
          <w:rFonts w:ascii="Arial" w:hAnsi="Arial" w:cs="Arial"/>
          <w:color w:val="000000" w:themeColor="text1"/>
          <w:lang w:val="de-DE"/>
        </w:rPr>
        <w:t xml:space="preserve"> Recht</w:t>
      </w:r>
      <w:r w:rsidR="003F1616">
        <w:rPr>
          <w:rFonts w:ascii="Arial" w:hAnsi="Arial" w:cs="Arial"/>
          <w:color w:val="000000" w:themeColor="text1"/>
          <w:lang w:val="de-DE"/>
        </w:rPr>
        <w:t xml:space="preserve"> vor</w:t>
      </w:r>
      <w:r>
        <w:rPr>
          <w:rFonts w:ascii="Arial" w:hAnsi="Arial" w:cs="Arial"/>
          <w:color w:val="000000" w:themeColor="text1"/>
          <w:lang w:val="de-DE"/>
        </w:rPr>
        <w:t>, eine Anforderung abzulehnen</w:t>
      </w:r>
      <w:r w:rsidR="003F1616">
        <w:rPr>
          <w:rFonts w:ascii="Arial" w:hAnsi="Arial" w:cs="Arial"/>
          <w:color w:val="000000" w:themeColor="text1"/>
          <w:lang w:val="de-DE"/>
        </w:rPr>
        <w:t>, wenn begründete Zweifel über das Vorhandensein einer vertragskonformen Zustimmungserklärung vorliegen</w:t>
      </w:r>
      <w:r>
        <w:rPr>
          <w:rFonts w:ascii="Arial" w:hAnsi="Arial" w:cs="Arial"/>
          <w:color w:val="000000" w:themeColor="text1"/>
          <w:lang w:val="de-DE"/>
        </w:rPr>
        <w:t>.</w:t>
      </w:r>
      <w:r w:rsidR="003F1616">
        <w:rPr>
          <w:rFonts w:ascii="Arial" w:hAnsi="Arial" w:cs="Arial"/>
          <w:color w:val="000000" w:themeColor="text1"/>
          <w:lang w:val="de-DE"/>
        </w:rPr>
        <w:t xml:space="preserve"> Die Vertragspartner vereinbaren für diesen Fall eine sofortige Abstimmung und Festlegung der weiteren Vorgehensweise.</w:t>
      </w:r>
    </w:p>
    <w:p w:rsidR="0080163C" w:rsidRDefault="0080163C" w:rsidP="00334E98">
      <w:pPr>
        <w:autoSpaceDE w:val="0"/>
        <w:autoSpaceDN w:val="0"/>
        <w:adjustRightInd w:val="0"/>
        <w:spacing w:after="0" w:line="240" w:lineRule="auto"/>
        <w:rPr>
          <w:rFonts w:ascii="Arial" w:hAnsi="Arial" w:cs="Arial"/>
          <w:color w:val="000000" w:themeColor="text1"/>
          <w:lang w:val="de-DE"/>
        </w:rPr>
      </w:pPr>
    </w:p>
    <w:p w:rsidR="0080163C" w:rsidRDefault="0080163C" w:rsidP="00334E98">
      <w:pPr>
        <w:autoSpaceDE w:val="0"/>
        <w:autoSpaceDN w:val="0"/>
        <w:adjustRightInd w:val="0"/>
        <w:spacing w:after="0" w:line="240" w:lineRule="auto"/>
        <w:rPr>
          <w:rFonts w:ascii="Arial" w:hAnsi="Arial" w:cs="Arial"/>
          <w:color w:val="000000" w:themeColor="text1"/>
          <w:lang w:val="de-DE"/>
        </w:rPr>
      </w:pPr>
      <w:r>
        <w:rPr>
          <w:rFonts w:ascii="Arial" w:hAnsi="Arial" w:cs="Arial"/>
          <w:color w:val="000000" w:themeColor="text1"/>
          <w:lang w:val="de-DE"/>
        </w:rPr>
        <w:t xml:space="preserve">Der Stromlieferant verpflichtet sich, einen ihm gegenüber erklärten Widerruf des Kunden </w:t>
      </w:r>
      <w:r w:rsidRPr="007C7C83">
        <w:rPr>
          <w:rFonts w:ascii="Arial" w:hAnsi="Arial" w:cs="Arial"/>
          <w:color w:val="000000" w:themeColor="text1"/>
          <w:lang w:val="de-DE"/>
        </w:rPr>
        <w:t>(</w:t>
      </w:r>
      <w:r w:rsidR="007D4AD1" w:rsidRPr="007C7C83">
        <w:rPr>
          <w:rFonts w:ascii="Arial" w:hAnsi="Arial" w:cs="Arial"/>
          <w:color w:val="000000" w:themeColor="text1"/>
          <w:lang w:val="de-DE"/>
        </w:rPr>
        <w:t>Netzbenutzers</w:t>
      </w:r>
      <w:r w:rsidRPr="007C7C83">
        <w:rPr>
          <w:rFonts w:ascii="Arial" w:hAnsi="Arial" w:cs="Arial"/>
          <w:color w:val="000000" w:themeColor="text1"/>
          <w:lang w:val="de-DE"/>
        </w:rPr>
        <w:t>)</w:t>
      </w:r>
      <w:r>
        <w:rPr>
          <w:rFonts w:ascii="Arial" w:hAnsi="Arial" w:cs="Arial"/>
          <w:color w:val="000000" w:themeColor="text1"/>
          <w:lang w:val="de-DE"/>
        </w:rPr>
        <w:t xml:space="preserve"> betreffend die Auslesung der Viertelstundendaten aus dem Messgerät und/oder die Weiterleitung der Verbrauchsdaten an den Stromlieferanten unverzüglich an den Netzbetreiber weiterzuleiten.</w:t>
      </w:r>
    </w:p>
    <w:p w:rsidR="003F1616" w:rsidRDefault="003F1616" w:rsidP="00334E98">
      <w:pPr>
        <w:autoSpaceDE w:val="0"/>
        <w:autoSpaceDN w:val="0"/>
        <w:adjustRightInd w:val="0"/>
        <w:spacing w:after="0" w:line="240" w:lineRule="auto"/>
        <w:rPr>
          <w:rFonts w:ascii="Arial" w:hAnsi="Arial" w:cs="Arial"/>
          <w:color w:val="000000" w:themeColor="text1"/>
          <w:lang w:val="de-DE"/>
        </w:rPr>
      </w:pPr>
    </w:p>
    <w:p w:rsidR="00F77691" w:rsidRDefault="00F77691" w:rsidP="00334E98">
      <w:pPr>
        <w:autoSpaceDE w:val="0"/>
        <w:autoSpaceDN w:val="0"/>
        <w:adjustRightInd w:val="0"/>
        <w:spacing w:after="0" w:line="240" w:lineRule="auto"/>
        <w:rPr>
          <w:rFonts w:ascii="Arial" w:hAnsi="Arial" w:cs="Arial"/>
          <w:color w:val="000000" w:themeColor="text1"/>
          <w:lang w:val="de-DE"/>
        </w:rPr>
      </w:pPr>
    </w:p>
    <w:p w:rsidR="00AA3FB4" w:rsidRDefault="008E339B" w:rsidP="00AA3FB4">
      <w:pPr>
        <w:spacing w:after="0" w:line="240" w:lineRule="auto"/>
        <w:jc w:val="left"/>
        <w:rPr>
          <w:rFonts w:ascii="Arial" w:hAnsi="Arial" w:cs="Arial"/>
          <w:b/>
          <w:sz w:val="24"/>
        </w:rPr>
      </w:pPr>
      <w:r>
        <w:rPr>
          <w:rFonts w:ascii="Arial" w:hAnsi="Arial" w:cs="Arial"/>
          <w:b/>
          <w:sz w:val="24"/>
        </w:rPr>
        <w:t>I</w:t>
      </w:r>
      <w:r w:rsidR="00AA3FB4" w:rsidRPr="001E458D">
        <w:rPr>
          <w:rFonts w:ascii="Arial" w:hAnsi="Arial" w:cs="Arial"/>
          <w:b/>
          <w:sz w:val="24"/>
        </w:rPr>
        <w:t xml:space="preserve">V. </w:t>
      </w:r>
      <w:r w:rsidR="00AA3FB4">
        <w:rPr>
          <w:rFonts w:ascii="Arial" w:hAnsi="Arial" w:cs="Arial"/>
          <w:b/>
          <w:sz w:val="24"/>
        </w:rPr>
        <w:t>Leistungen des Netzbetreibers</w:t>
      </w:r>
    </w:p>
    <w:p w:rsidR="00334E98" w:rsidRDefault="00334E98" w:rsidP="00AA3FB4">
      <w:pPr>
        <w:spacing w:after="0" w:line="240" w:lineRule="auto"/>
        <w:jc w:val="left"/>
        <w:rPr>
          <w:rFonts w:ascii="Arial" w:hAnsi="Arial" w:cs="Arial"/>
          <w:b/>
          <w:sz w:val="24"/>
        </w:rPr>
      </w:pPr>
    </w:p>
    <w:p w:rsidR="00816CA0" w:rsidRDefault="00816CA0" w:rsidP="00334E98">
      <w:pPr>
        <w:autoSpaceDE w:val="0"/>
        <w:autoSpaceDN w:val="0"/>
        <w:adjustRightInd w:val="0"/>
        <w:spacing w:after="0" w:line="240" w:lineRule="auto"/>
        <w:rPr>
          <w:rFonts w:ascii="Arial" w:hAnsi="Arial" w:cs="Arial"/>
          <w:lang w:val="de-DE"/>
        </w:rPr>
      </w:pPr>
      <w:r w:rsidRPr="00816CA0">
        <w:rPr>
          <w:rFonts w:ascii="Arial" w:hAnsi="Arial" w:cs="Arial"/>
          <w:lang w:val="de-DE"/>
        </w:rPr>
        <w:t>Der Netzbetreiber wird nach Bestätigung der Anforderung</w:t>
      </w:r>
      <w:r>
        <w:rPr>
          <w:rFonts w:ascii="Arial" w:hAnsi="Arial" w:cs="Arial"/>
          <w:lang w:val="de-DE"/>
        </w:rPr>
        <w:t xml:space="preserve"> zur Änderung des Mess-/Übertragungsintervalls</w:t>
      </w:r>
      <w:r w:rsidRPr="00816CA0">
        <w:rPr>
          <w:rFonts w:ascii="Arial" w:hAnsi="Arial" w:cs="Arial"/>
          <w:lang w:val="de-DE"/>
        </w:rPr>
        <w:t xml:space="preserve"> </w:t>
      </w:r>
      <w:r>
        <w:rPr>
          <w:rFonts w:ascii="Arial" w:hAnsi="Arial" w:cs="Arial"/>
          <w:lang w:val="de-DE"/>
        </w:rPr>
        <w:t xml:space="preserve">zeitnah </w:t>
      </w:r>
      <w:r w:rsidRPr="00816CA0">
        <w:rPr>
          <w:rFonts w:ascii="Arial" w:hAnsi="Arial" w:cs="Arial"/>
          <w:lang w:val="de-DE"/>
        </w:rPr>
        <w:t xml:space="preserve">die Konfiguration des Messgerätes – soweit erforderlich </w:t>
      </w:r>
      <w:r w:rsidR="00AE769E">
        <w:rPr>
          <w:rFonts w:ascii="Arial" w:hAnsi="Arial" w:cs="Arial"/>
          <w:lang w:val="de-DE"/>
        </w:rPr>
        <w:t xml:space="preserve">und rechtlich zulässig </w:t>
      </w:r>
      <w:r w:rsidRPr="00816CA0">
        <w:rPr>
          <w:rFonts w:ascii="Arial" w:hAnsi="Arial" w:cs="Arial"/>
          <w:lang w:val="de-DE"/>
        </w:rPr>
        <w:t xml:space="preserve">– ändern. Der Netzbetreiber behält sich vor, </w:t>
      </w:r>
      <w:r w:rsidR="00BC4910">
        <w:rPr>
          <w:rFonts w:ascii="Arial" w:hAnsi="Arial" w:cs="Arial"/>
          <w:lang w:val="de-DE"/>
        </w:rPr>
        <w:t xml:space="preserve">bei technischer Notwendigkeit </w:t>
      </w:r>
      <w:r w:rsidRPr="00816CA0">
        <w:rPr>
          <w:rFonts w:ascii="Arial" w:hAnsi="Arial" w:cs="Arial"/>
          <w:lang w:val="de-DE"/>
        </w:rPr>
        <w:t>das Messgerät beim Kunden (Netzbenutzer) auszutauschen.</w:t>
      </w:r>
      <w:r>
        <w:rPr>
          <w:rFonts w:ascii="Arial" w:hAnsi="Arial" w:cs="Arial"/>
          <w:lang w:val="de-DE"/>
        </w:rPr>
        <w:t xml:space="preserve"> Im Regelfall stehen die Daten unmittelbar nach Änderung der </w:t>
      </w:r>
      <w:r w:rsidR="003F1616">
        <w:rPr>
          <w:rFonts w:ascii="Arial" w:hAnsi="Arial" w:cs="Arial"/>
          <w:lang w:val="de-DE"/>
        </w:rPr>
        <w:t>Zählerk</w:t>
      </w:r>
      <w:r>
        <w:rPr>
          <w:rFonts w:ascii="Arial" w:hAnsi="Arial" w:cs="Arial"/>
          <w:lang w:val="de-DE"/>
        </w:rPr>
        <w:t>onfiguration zur Verfügung. Bei Notwendigkeit eines Zählerwechsels richtet sich die Verfügbarkeit der Verbrauchsdaten nach der Durchführbarkeit des Zählerwechsels beim Kunden</w:t>
      </w:r>
      <w:r w:rsidR="00BB6D76">
        <w:rPr>
          <w:rFonts w:ascii="Arial" w:hAnsi="Arial" w:cs="Arial"/>
          <w:lang w:val="de-DE"/>
        </w:rPr>
        <w:t>,</w:t>
      </w:r>
      <w:r>
        <w:rPr>
          <w:rFonts w:ascii="Arial" w:hAnsi="Arial" w:cs="Arial"/>
          <w:lang w:val="de-DE"/>
        </w:rPr>
        <w:t xml:space="preserve"> nachdem der Zählerwechsel beim Kunden zunächst angekündigt werden muss und in weiterer Folge ein Termin</w:t>
      </w:r>
      <w:r w:rsidR="00BB6D76">
        <w:rPr>
          <w:rFonts w:ascii="Arial" w:hAnsi="Arial" w:cs="Arial"/>
          <w:lang w:val="de-DE"/>
        </w:rPr>
        <w:t xml:space="preserve"> mit dem Kunden</w:t>
      </w:r>
      <w:r>
        <w:rPr>
          <w:rFonts w:ascii="Arial" w:hAnsi="Arial" w:cs="Arial"/>
          <w:lang w:val="de-DE"/>
        </w:rPr>
        <w:t xml:space="preserve"> vereinbart werden muss. Der Netzbetreiber wird den Stromlieferanten entsprechend informieren.</w:t>
      </w:r>
    </w:p>
    <w:p w:rsidR="00AE769E" w:rsidRDefault="00AE769E" w:rsidP="00334E98">
      <w:pPr>
        <w:autoSpaceDE w:val="0"/>
        <w:autoSpaceDN w:val="0"/>
        <w:adjustRightInd w:val="0"/>
        <w:spacing w:after="0" w:line="240" w:lineRule="auto"/>
        <w:rPr>
          <w:rFonts w:ascii="Arial" w:hAnsi="Arial" w:cs="Arial"/>
          <w:lang w:val="de-DE"/>
        </w:rPr>
      </w:pPr>
    </w:p>
    <w:p w:rsidR="00AE769E" w:rsidRDefault="00AE769E" w:rsidP="00334E98">
      <w:pPr>
        <w:autoSpaceDE w:val="0"/>
        <w:autoSpaceDN w:val="0"/>
        <w:adjustRightInd w:val="0"/>
        <w:spacing w:after="0" w:line="240" w:lineRule="auto"/>
        <w:rPr>
          <w:rFonts w:ascii="Arial" w:hAnsi="Arial" w:cs="Arial"/>
          <w:lang w:val="de-DE"/>
        </w:rPr>
      </w:pPr>
      <w:r>
        <w:rPr>
          <w:rFonts w:ascii="Arial" w:hAnsi="Arial" w:cs="Arial"/>
          <w:lang w:val="de-DE"/>
        </w:rPr>
        <w:t>Bei Vorliegen eines Wunsches des Kunden (Netzbenutzers) kein intelligentes Messgerät zu erhalten ist eine Aktivierung der Viertelstundendatenauslesung nicht möglich. Selbiges gilt bei Vorliegen einer Kundenwiderrufserklärung für die Datenverarbeitung.</w:t>
      </w:r>
    </w:p>
    <w:p w:rsidR="00AE769E" w:rsidRDefault="00AE769E" w:rsidP="001768A4">
      <w:pPr>
        <w:spacing w:after="0" w:line="240" w:lineRule="auto"/>
        <w:rPr>
          <w:rFonts w:ascii="Arial" w:hAnsi="Arial" w:cs="Arial"/>
        </w:rPr>
      </w:pPr>
    </w:p>
    <w:p w:rsidR="00AE769E" w:rsidRDefault="00AE769E" w:rsidP="001768A4">
      <w:pPr>
        <w:spacing w:after="0" w:line="240" w:lineRule="auto"/>
        <w:rPr>
          <w:rFonts w:ascii="Arial" w:hAnsi="Arial" w:cs="Arial"/>
        </w:rPr>
      </w:pPr>
      <w:r>
        <w:rPr>
          <w:rFonts w:ascii="Arial" w:hAnsi="Arial" w:cs="Arial"/>
        </w:rPr>
        <w:t>Der Netzbetreiber wird die Auslesung der Verbrauchsdaten aus dem Messgerät und die Übermittlung an den Stromlieferanten mit sofortiger Wirkung einstellen, wenn die Datenverarbeitung vom Kunden (Netzbenutzer) dem Netzbetreiber gegenüber widerrufen wird</w:t>
      </w:r>
      <w:r w:rsidR="0080163C">
        <w:rPr>
          <w:rFonts w:ascii="Arial" w:hAnsi="Arial" w:cs="Arial"/>
        </w:rPr>
        <w:t xml:space="preserve"> oder ein Opt-Out-Wunsch des Kunden umgesetzt werden muss</w:t>
      </w:r>
      <w:r>
        <w:rPr>
          <w:rFonts w:ascii="Arial" w:hAnsi="Arial" w:cs="Arial"/>
        </w:rPr>
        <w:t>.</w:t>
      </w:r>
      <w:r w:rsidR="0080163C">
        <w:rPr>
          <w:rFonts w:ascii="Arial" w:hAnsi="Arial" w:cs="Arial"/>
        </w:rPr>
        <w:t xml:space="preserve"> Selbiges gilt bei Bekanntgabe eines Kunden-Widerrufes durch den Stromlieferanten.</w:t>
      </w:r>
    </w:p>
    <w:p w:rsidR="008E339B" w:rsidRDefault="008E339B" w:rsidP="001768A4">
      <w:pPr>
        <w:spacing w:after="0" w:line="240" w:lineRule="auto"/>
        <w:rPr>
          <w:rFonts w:ascii="Arial" w:hAnsi="Arial" w:cs="Arial"/>
        </w:rPr>
      </w:pPr>
    </w:p>
    <w:p w:rsidR="005561C2" w:rsidRDefault="005561C2" w:rsidP="005561C2">
      <w:pPr>
        <w:spacing w:after="0" w:line="240" w:lineRule="auto"/>
        <w:rPr>
          <w:rFonts w:ascii="Arial" w:hAnsi="Arial" w:cs="Arial"/>
        </w:rPr>
      </w:pPr>
      <w:r>
        <w:rPr>
          <w:rFonts w:ascii="Arial" w:hAnsi="Arial" w:cs="Arial"/>
        </w:rPr>
        <w:t>Für die vertragsgegenständliche Leistungserbringung durch den Netzbetreiber wird kein Entgelt an den Stromlieferanten und Kunden (Netzbenutzer) verrechnet.</w:t>
      </w:r>
    </w:p>
    <w:p w:rsidR="005561C2" w:rsidRDefault="005561C2" w:rsidP="001768A4">
      <w:pPr>
        <w:spacing w:after="0" w:line="240" w:lineRule="auto"/>
        <w:rPr>
          <w:rFonts w:ascii="Arial" w:hAnsi="Arial" w:cs="Arial"/>
        </w:rPr>
      </w:pPr>
    </w:p>
    <w:p w:rsidR="00AA3FB4" w:rsidRDefault="00AA3FB4" w:rsidP="00EA3C65">
      <w:pPr>
        <w:spacing w:after="0" w:line="240" w:lineRule="auto"/>
        <w:jc w:val="left"/>
        <w:rPr>
          <w:rFonts w:ascii="Arial" w:hAnsi="Arial" w:cs="Arial"/>
        </w:rPr>
      </w:pPr>
    </w:p>
    <w:p w:rsidR="001561DA" w:rsidRPr="001561DA" w:rsidRDefault="001561DA" w:rsidP="00EA3C65">
      <w:pPr>
        <w:pStyle w:val="berschrift10"/>
        <w:spacing w:before="0" w:after="0" w:line="240" w:lineRule="auto"/>
        <w:jc w:val="left"/>
        <w:rPr>
          <w:rFonts w:ascii="Arial" w:hAnsi="Arial"/>
        </w:rPr>
      </w:pPr>
      <w:r w:rsidRPr="001561DA">
        <w:rPr>
          <w:rFonts w:ascii="Arial" w:hAnsi="Arial"/>
        </w:rPr>
        <w:t>V</w:t>
      </w:r>
      <w:r w:rsidR="008E339B">
        <w:rPr>
          <w:rFonts w:ascii="Arial" w:hAnsi="Arial"/>
        </w:rPr>
        <w:t xml:space="preserve">. </w:t>
      </w:r>
      <w:r w:rsidRPr="001561DA">
        <w:rPr>
          <w:rFonts w:ascii="Arial" w:hAnsi="Arial"/>
        </w:rPr>
        <w:t>Haftungsbestimmungen</w:t>
      </w:r>
    </w:p>
    <w:p w:rsidR="00D5047A" w:rsidRDefault="00D5047A" w:rsidP="00EA3C65">
      <w:pPr>
        <w:spacing w:after="0" w:line="240" w:lineRule="auto"/>
        <w:jc w:val="left"/>
        <w:rPr>
          <w:rFonts w:ascii="Arial" w:hAnsi="Arial" w:cs="Arial"/>
        </w:rPr>
      </w:pPr>
    </w:p>
    <w:p w:rsidR="00816CA0" w:rsidRPr="005F1353" w:rsidRDefault="00816CA0" w:rsidP="00816CA0">
      <w:pPr>
        <w:autoSpaceDE w:val="0"/>
        <w:autoSpaceDN w:val="0"/>
        <w:adjustRightInd w:val="0"/>
        <w:spacing w:after="0" w:line="240" w:lineRule="auto"/>
        <w:rPr>
          <w:rFonts w:ascii="Arial" w:hAnsi="Arial" w:cs="Arial"/>
          <w:lang w:val="de-DE"/>
        </w:rPr>
      </w:pPr>
      <w:r w:rsidRPr="005F1353">
        <w:rPr>
          <w:rFonts w:ascii="Arial" w:hAnsi="Arial" w:cs="Arial"/>
          <w:lang w:val="de-DE"/>
        </w:rPr>
        <w:t xml:space="preserve">Der Stromlieferant wird den Netzbetreiber von sämtlichen </w:t>
      </w:r>
      <w:r w:rsidR="005F1353" w:rsidRPr="005F1353">
        <w:rPr>
          <w:rFonts w:ascii="Arial" w:hAnsi="Arial" w:cs="Arial"/>
          <w:lang w:val="de-DE"/>
        </w:rPr>
        <w:t xml:space="preserve">– durch wen immer erhobenen - </w:t>
      </w:r>
      <w:r w:rsidRPr="005F1353">
        <w:rPr>
          <w:rFonts w:ascii="Arial" w:hAnsi="Arial" w:cs="Arial"/>
          <w:lang w:val="de-DE"/>
        </w:rPr>
        <w:t>Ansprüchen im Zusammenhang mit einer</w:t>
      </w:r>
      <w:r w:rsidR="003E573C">
        <w:rPr>
          <w:rFonts w:ascii="Arial" w:hAnsi="Arial" w:cs="Arial"/>
          <w:lang w:val="de-DE"/>
        </w:rPr>
        <w:t xml:space="preserve"> vom Stromlieferanten behaupteten, tatsächlich jedoch </w:t>
      </w:r>
      <w:r w:rsidR="0080163C" w:rsidRPr="005F1353">
        <w:rPr>
          <w:rFonts w:ascii="Arial" w:hAnsi="Arial" w:cs="Arial"/>
          <w:lang w:val="de-DE"/>
        </w:rPr>
        <w:t>vom Kunden</w:t>
      </w:r>
      <w:r w:rsidR="005F1353" w:rsidRPr="005F1353">
        <w:rPr>
          <w:rFonts w:ascii="Arial" w:hAnsi="Arial" w:cs="Arial"/>
          <w:lang w:val="de-DE"/>
        </w:rPr>
        <w:t xml:space="preserve"> (Netzbenutzer)</w:t>
      </w:r>
      <w:r w:rsidR="0080163C" w:rsidRPr="005F1353">
        <w:rPr>
          <w:rFonts w:ascii="Arial" w:hAnsi="Arial" w:cs="Arial"/>
          <w:lang w:val="de-DE"/>
        </w:rPr>
        <w:t xml:space="preserve"> </w:t>
      </w:r>
      <w:r w:rsidR="005F1353">
        <w:rPr>
          <w:rFonts w:ascii="Arial" w:hAnsi="Arial" w:cs="Arial"/>
          <w:lang w:val="de-DE"/>
        </w:rPr>
        <w:t>gegenüber dem Stromlieferanten</w:t>
      </w:r>
      <w:r w:rsidR="0080163C" w:rsidRPr="005F1353">
        <w:rPr>
          <w:rFonts w:ascii="Arial" w:hAnsi="Arial" w:cs="Arial"/>
          <w:lang w:val="de-DE"/>
        </w:rPr>
        <w:t xml:space="preserve"> nicht</w:t>
      </w:r>
      <w:r w:rsidR="00BB6D76" w:rsidRPr="005F1353">
        <w:rPr>
          <w:rFonts w:ascii="Arial" w:hAnsi="Arial" w:cs="Arial"/>
          <w:lang w:val="de-DE"/>
        </w:rPr>
        <w:t xml:space="preserve"> </w:t>
      </w:r>
      <w:r w:rsidR="003E573C">
        <w:rPr>
          <w:rFonts w:ascii="Arial" w:hAnsi="Arial" w:cs="Arial"/>
          <w:lang w:val="de-DE"/>
        </w:rPr>
        <w:t>rechts</w:t>
      </w:r>
      <w:r w:rsidR="0080163C" w:rsidRPr="005F1353">
        <w:rPr>
          <w:rFonts w:ascii="Arial" w:hAnsi="Arial" w:cs="Arial"/>
          <w:lang w:val="de-DE"/>
        </w:rPr>
        <w:t xml:space="preserve">wirksam </w:t>
      </w:r>
      <w:r w:rsidR="00BB6D76" w:rsidRPr="005F1353">
        <w:rPr>
          <w:rFonts w:ascii="Arial" w:hAnsi="Arial" w:cs="Arial"/>
          <w:lang w:val="de-DE"/>
        </w:rPr>
        <w:t>erteilten</w:t>
      </w:r>
      <w:r w:rsidR="0080163C" w:rsidRPr="005F1353">
        <w:rPr>
          <w:rFonts w:ascii="Arial" w:hAnsi="Arial" w:cs="Arial"/>
          <w:lang w:val="de-DE"/>
        </w:rPr>
        <w:t xml:space="preserve"> oder widerrufenen</w:t>
      </w:r>
      <w:r w:rsidR="00BB6D76" w:rsidRPr="005F1353">
        <w:rPr>
          <w:rFonts w:ascii="Arial" w:hAnsi="Arial" w:cs="Arial"/>
          <w:lang w:val="de-DE"/>
        </w:rPr>
        <w:t xml:space="preserve"> </w:t>
      </w:r>
      <w:r w:rsidRPr="005F1353">
        <w:rPr>
          <w:rFonts w:ascii="Arial" w:hAnsi="Arial" w:cs="Arial"/>
          <w:lang w:val="de-DE"/>
        </w:rPr>
        <w:t>Zustimmungserklärung</w:t>
      </w:r>
      <w:r w:rsidR="003E573C">
        <w:rPr>
          <w:rFonts w:ascii="Arial" w:hAnsi="Arial" w:cs="Arial"/>
          <w:lang w:val="de-DE"/>
        </w:rPr>
        <w:t>en</w:t>
      </w:r>
      <w:r w:rsidRPr="005F1353">
        <w:rPr>
          <w:rFonts w:ascii="Arial" w:hAnsi="Arial" w:cs="Arial"/>
          <w:lang w:val="de-DE"/>
        </w:rPr>
        <w:t xml:space="preserve"> zur Auslesung von Viertelstundenverbrauchsdaten aus dem Zähler und</w:t>
      </w:r>
      <w:r w:rsidR="003E573C">
        <w:rPr>
          <w:rFonts w:ascii="Arial" w:hAnsi="Arial" w:cs="Arial"/>
          <w:lang w:val="de-DE"/>
        </w:rPr>
        <w:t>/oder</w:t>
      </w:r>
      <w:r w:rsidRPr="005F1353">
        <w:rPr>
          <w:rFonts w:ascii="Arial" w:hAnsi="Arial" w:cs="Arial"/>
          <w:lang w:val="de-DE"/>
        </w:rPr>
        <w:t xml:space="preserve"> Übermittlung an den Stromlieferanten </w:t>
      </w:r>
      <w:r w:rsidR="005F1353" w:rsidRPr="005F1353">
        <w:rPr>
          <w:rFonts w:ascii="Arial" w:hAnsi="Arial" w:cs="Arial"/>
          <w:lang w:val="de-DE"/>
        </w:rPr>
        <w:t xml:space="preserve">völlig </w:t>
      </w:r>
      <w:r w:rsidRPr="005F1353">
        <w:rPr>
          <w:rFonts w:ascii="Arial" w:hAnsi="Arial" w:cs="Arial"/>
          <w:lang w:val="de-DE"/>
        </w:rPr>
        <w:t>schad- und klaglos halten.</w:t>
      </w:r>
    </w:p>
    <w:p w:rsidR="00510BD4" w:rsidRDefault="00510BD4" w:rsidP="00D5047A">
      <w:pPr>
        <w:pStyle w:val="Textkrper-Zeileneinzug"/>
        <w:spacing w:after="0" w:line="240" w:lineRule="auto"/>
        <w:ind w:left="0"/>
        <w:rPr>
          <w:rFonts w:ascii="Arial" w:hAnsi="Arial" w:cs="Arial"/>
          <w:i w:val="0"/>
        </w:rPr>
      </w:pPr>
    </w:p>
    <w:p w:rsidR="00510BD4" w:rsidRPr="001561DA" w:rsidRDefault="00510BD4" w:rsidP="00D5047A">
      <w:pPr>
        <w:pStyle w:val="Textkrper-Zeileneinzug"/>
        <w:spacing w:after="0" w:line="240" w:lineRule="auto"/>
        <w:ind w:left="0"/>
        <w:rPr>
          <w:rFonts w:ascii="Arial" w:hAnsi="Arial" w:cs="Arial"/>
          <w:i w:val="0"/>
        </w:rPr>
      </w:pPr>
    </w:p>
    <w:p w:rsidR="001561DA" w:rsidRPr="001561DA" w:rsidRDefault="00816CA0" w:rsidP="00EA3C65">
      <w:pPr>
        <w:pStyle w:val="berschrift10"/>
        <w:spacing w:before="0" w:after="0" w:line="240" w:lineRule="auto"/>
        <w:jc w:val="left"/>
        <w:rPr>
          <w:rFonts w:ascii="Arial" w:hAnsi="Arial"/>
        </w:rPr>
      </w:pPr>
      <w:r>
        <w:rPr>
          <w:rFonts w:ascii="Arial" w:hAnsi="Arial"/>
        </w:rPr>
        <w:t>VI</w:t>
      </w:r>
      <w:r w:rsidR="001561DA" w:rsidRPr="001561DA">
        <w:rPr>
          <w:rFonts w:ascii="Arial" w:hAnsi="Arial"/>
        </w:rPr>
        <w:t>. Vertragsdauer</w:t>
      </w:r>
    </w:p>
    <w:p w:rsidR="005A14D1" w:rsidRDefault="005A14D1" w:rsidP="00EA3C65">
      <w:pPr>
        <w:pStyle w:val="Textkrper-Zeileneinzug"/>
        <w:spacing w:after="0" w:line="240" w:lineRule="auto"/>
        <w:ind w:left="0"/>
        <w:jc w:val="left"/>
        <w:rPr>
          <w:rFonts w:ascii="Arial" w:hAnsi="Arial" w:cs="Arial"/>
          <w:i w:val="0"/>
        </w:rPr>
      </w:pPr>
    </w:p>
    <w:p w:rsidR="001561DA" w:rsidRPr="001561DA" w:rsidRDefault="001561DA" w:rsidP="00816CA0">
      <w:pPr>
        <w:pStyle w:val="Textkrper-Zeileneinzug"/>
        <w:spacing w:after="0" w:line="240" w:lineRule="auto"/>
        <w:ind w:left="0"/>
        <w:rPr>
          <w:rFonts w:ascii="Arial" w:hAnsi="Arial" w:cs="Arial"/>
          <w:i w:val="0"/>
        </w:rPr>
      </w:pPr>
      <w:r w:rsidRPr="001561DA">
        <w:rPr>
          <w:rFonts w:ascii="Arial" w:hAnsi="Arial" w:cs="Arial"/>
          <w:i w:val="0"/>
        </w:rPr>
        <w:t>Der vorliegende Vertrag tritt mit Unterzeichnung durch die Vertragspartner</w:t>
      </w:r>
      <w:r w:rsidR="00DD563D">
        <w:rPr>
          <w:rFonts w:ascii="Arial" w:hAnsi="Arial" w:cs="Arial"/>
          <w:i w:val="0"/>
        </w:rPr>
        <w:t xml:space="preserve"> in</w:t>
      </w:r>
      <w:r w:rsidRPr="001561DA">
        <w:rPr>
          <w:rFonts w:ascii="Arial" w:hAnsi="Arial" w:cs="Arial"/>
          <w:i w:val="0"/>
        </w:rPr>
        <w:t xml:space="preserve"> Kraft und wird auf unbestimmte Zeit abgeschlossen. </w:t>
      </w:r>
      <w:r w:rsidR="00816CA0">
        <w:rPr>
          <w:rFonts w:ascii="Arial" w:hAnsi="Arial" w:cs="Arial"/>
          <w:i w:val="0"/>
        </w:rPr>
        <w:t>Jeder Vertragspartner kann unter</w:t>
      </w:r>
      <w:r w:rsidRPr="001561DA">
        <w:rPr>
          <w:rFonts w:ascii="Arial" w:hAnsi="Arial" w:cs="Arial"/>
          <w:i w:val="0"/>
        </w:rPr>
        <w:t xml:space="preserve"> Einhaltung einer Frist von </w:t>
      </w:r>
      <w:r w:rsidR="00816CA0">
        <w:rPr>
          <w:rFonts w:ascii="Arial" w:hAnsi="Arial" w:cs="Arial"/>
          <w:i w:val="0"/>
        </w:rPr>
        <w:t>zwei</w:t>
      </w:r>
      <w:r w:rsidRPr="001561DA">
        <w:rPr>
          <w:rFonts w:ascii="Arial" w:hAnsi="Arial" w:cs="Arial"/>
          <w:i w:val="0"/>
        </w:rPr>
        <w:t xml:space="preserve"> Wochen schriftlich zum Monatsletzten kündigen. Das Recht beider Vertragspartner zur Auflösung des Vertrages aus wichtigem Grund ohne Einhaltung einer Frist bleibt davon unberührt. </w:t>
      </w:r>
    </w:p>
    <w:p w:rsidR="001561DA" w:rsidRDefault="001561DA" w:rsidP="00EA3C65">
      <w:pPr>
        <w:pStyle w:val="Textkrper-Zeileneinzug"/>
        <w:spacing w:after="0" w:line="240" w:lineRule="auto"/>
        <w:ind w:left="0"/>
        <w:jc w:val="left"/>
        <w:rPr>
          <w:rFonts w:ascii="Arial" w:hAnsi="Arial" w:cs="Arial"/>
          <w:i w:val="0"/>
        </w:rPr>
      </w:pPr>
    </w:p>
    <w:p w:rsidR="001561DA" w:rsidRPr="001561DA" w:rsidRDefault="00816CA0" w:rsidP="00EA3C65">
      <w:pPr>
        <w:pStyle w:val="berschrift10"/>
        <w:spacing w:before="0" w:after="0" w:line="240" w:lineRule="auto"/>
        <w:jc w:val="left"/>
        <w:rPr>
          <w:rFonts w:ascii="Arial" w:hAnsi="Arial"/>
        </w:rPr>
      </w:pPr>
      <w:r>
        <w:rPr>
          <w:rFonts w:ascii="Arial" w:hAnsi="Arial"/>
        </w:rPr>
        <w:lastRenderedPageBreak/>
        <w:t>VII</w:t>
      </w:r>
      <w:r w:rsidR="001561DA" w:rsidRPr="001561DA">
        <w:rPr>
          <w:rFonts w:ascii="Arial" w:hAnsi="Arial"/>
        </w:rPr>
        <w:t>. Salvatorische Klausel</w:t>
      </w:r>
    </w:p>
    <w:p w:rsidR="005A14D1" w:rsidRDefault="005A14D1" w:rsidP="001768A4">
      <w:pPr>
        <w:pStyle w:val="Textkrper-Zeileneinzug"/>
        <w:spacing w:after="0" w:line="240" w:lineRule="auto"/>
        <w:ind w:left="0"/>
        <w:rPr>
          <w:rFonts w:ascii="Arial" w:hAnsi="Arial" w:cs="Arial"/>
          <w:i w:val="0"/>
        </w:rPr>
      </w:pPr>
    </w:p>
    <w:p w:rsidR="00D711D0" w:rsidRDefault="00D711D0" w:rsidP="00D711D0">
      <w:pPr>
        <w:pStyle w:val="Textkrper-Zeileneinzug"/>
        <w:spacing w:after="0" w:line="240" w:lineRule="auto"/>
        <w:ind w:left="0"/>
        <w:rPr>
          <w:rFonts w:ascii="Arial" w:hAnsi="Arial" w:cs="Arial"/>
          <w:i w:val="0"/>
        </w:rPr>
      </w:pPr>
      <w:r w:rsidRPr="001561DA">
        <w:rPr>
          <w:rFonts w:ascii="Arial" w:hAnsi="Arial" w:cs="Arial"/>
          <w:i w:val="0"/>
        </w:rPr>
        <w:t>Für den Fall, dass aufgrund einer Gesetzesänderung und/oder einer Änderung der Marktregeln</w:t>
      </w:r>
      <w:r w:rsidR="00BB6D76">
        <w:rPr>
          <w:rFonts w:ascii="Arial" w:hAnsi="Arial" w:cs="Arial"/>
          <w:i w:val="0"/>
        </w:rPr>
        <w:t xml:space="preserve"> (TOR, SoMa, technische Spezifikationen und Prozesse)</w:t>
      </w:r>
      <w:r w:rsidRPr="001561DA">
        <w:rPr>
          <w:rFonts w:ascii="Arial" w:hAnsi="Arial" w:cs="Arial"/>
          <w:i w:val="0"/>
        </w:rPr>
        <w:t xml:space="preserve"> oder der </w:t>
      </w:r>
      <w:r w:rsidR="00BB6D76">
        <w:rPr>
          <w:rFonts w:ascii="Arial" w:hAnsi="Arial" w:cs="Arial"/>
          <w:i w:val="0"/>
        </w:rPr>
        <w:t>AVB-Strom</w:t>
      </w:r>
      <w:r w:rsidRPr="001561DA">
        <w:rPr>
          <w:rFonts w:ascii="Arial" w:hAnsi="Arial" w:cs="Arial"/>
          <w:i w:val="0"/>
        </w:rPr>
        <w:t xml:space="preserve"> eine Anpassung des gegenständlichen Vertrages erforderlich ist, verpflichten sich die Vertragspartner, den Vertrag an die neuen Gegebenheiten anzupassen und den gegenständlichen Vertrag erforderlichenfalls auch einvernehmlich aufzulösen. </w:t>
      </w:r>
    </w:p>
    <w:p w:rsidR="00D711D0" w:rsidRDefault="00D711D0" w:rsidP="001768A4">
      <w:pPr>
        <w:pStyle w:val="Textkrper-Zeileneinzug"/>
        <w:spacing w:after="0" w:line="240" w:lineRule="auto"/>
        <w:ind w:left="0"/>
        <w:rPr>
          <w:rFonts w:ascii="Arial" w:hAnsi="Arial" w:cs="Arial"/>
          <w:i w:val="0"/>
        </w:rPr>
      </w:pPr>
    </w:p>
    <w:p w:rsidR="001561DA" w:rsidRPr="001561DA" w:rsidRDefault="001561DA" w:rsidP="001768A4">
      <w:pPr>
        <w:pStyle w:val="Textkrper-Zeileneinzug"/>
        <w:spacing w:after="0" w:line="240" w:lineRule="auto"/>
        <w:ind w:left="0"/>
        <w:rPr>
          <w:rFonts w:ascii="Arial" w:hAnsi="Arial" w:cs="Arial"/>
          <w:i w:val="0"/>
        </w:rPr>
      </w:pPr>
      <w:r w:rsidRPr="001561DA">
        <w:rPr>
          <w:rFonts w:ascii="Arial" w:hAnsi="Arial" w:cs="Arial"/>
          <w:i w:val="0"/>
        </w:rPr>
        <w:t>Sollten einzelne Bestimmungen des gegenständlichen Vertrages oder etwaiger Nachträge rechtsunwirksam sein oder werden, so wird die Gültigkeit der übrigen Vereinbarungen nicht berührt. Die Vertragsparteien verpflichten sich vielmehr, die ungültig gewordene Bestimmung, je nach Notwendigkeit, durch eine ihr im wirtschaftlich, rechtlichen und technischen Erfolg für beide Vertragspartner gleichkommende, rechtsgültige Bestimmung zu ersetzen.</w:t>
      </w:r>
    </w:p>
    <w:p w:rsidR="00E6304C" w:rsidRDefault="00E6304C" w:rsidP="005A14D1">
      <w:pPr>
        <w:pStyle w:val="Textkrper-Zeileneinzug"/>
        <w:spacing w:after="0" w:line="240" w:lineRule="auto"/>
        <w:ind w:left="0"/>
        <w:rPr>
          <w:rFonts w:ascii="Arial" w:hAnsi="Arial" w:cs="Arial"/>
          <w:i w:val="0"/>
        </w:rPr>
      </w:pPr>
    </w:p>
    <w:p w:rsidR="00E6304C" w:rsidRPr="001561DA" w:rsidRDefault="00E6304C" w:rsidP="00EA3C65">
      <w:pPr>
        <w:pStyle w:val="Textkrper-Zeileneinzug"/>
        <w:spacing w:after="0" w:line="240" w:lineRule="auto"/>
        <w:ind w:left="0"/>
        <w:jc w:val="left"/>
        <w:rPr>
          <w:rFonts w:ascii="Arial" w:hAnsi="Arial" w:cs="Arial"/>
          <w:i w:val="0"/>
        </w:rPr>
      </w:pPr>
    </w:p>
    <w:p w:rsidR="001561DA" w:rsidRPr="001561DA" w:rsidRDefault="00BB6D76" w:rsidP="00EA3C65">
      <w:pPr>
        <w:pStyle w:val="berschrift10"/>
        <w:spacing w:before="0" w:after="0" w:line="240" w:lineRule="auto"/>
        <w:jc w:val="left"/>
        <w:rPr>
          <w:rFonts w:ascii="Arial" w:hAnsi="Arial"/>
        </w:rPr>
      </w:pPr>
      <w:r>
        <w:rPr>
          <w:rFonts w:ascii="Arial" w:hAnsi="Arial"/>
        </w:rPr>
        <w:t>VIII</w:t>
      </w:r>
      <w:r w:rsidR="001561DA" w:rsidRPr="001561DA">
        <w:rPr>
          <w:rFonts w:ascii="Arial" w:hAnsi="Arial"/>
        </w:rPr>
        <w:t>. Gerichtsstand</w:t>
      </w:r>
    </w:p>
    <w:p w:rsidR="005A14D1" w:rsidRDefault="005A14D1" w:rsidP="00EA3C65">
      <w:pPr>
        <w:pStyle w:val="Textkrper-Zeileneinzug"/>
        <w:spacing w:after="0" w:line="240" w:lineRule="auto"/>
        <w:ind w:left="0"/>
        <w:jc w:val="left"/>
        <w:rPr>
          <w:rFonts w:ascii="Arial" w:hAnsi="Arial" w:cs="Arial"/>
          <w:i w:val="0"/>
        </w:rPr>
      </w:pPr>
    </w:p>
    <w:p w:rsidR="001561DA" w:rsidRDefault="001561DA" w:rsidP="001768A4">
      <w:pPr>
        <w:pStyle w:val="Textkrper-Zeileneinzug"/>
        <w:spacing w:after="0" w:line="240" w:lineRule="auto"/>
        <w:ind w:left="0"/>
        <w:rPr>
          <w:rFonts w:ascii="Arial" w:hAnsi="Arial" w:cs="Arial"/>
          <w:i w:val="0"/>
        </w:rPr>
      </w:pPr>
      <w:r w:rsidRPr="001561DA">
        <w:rPr>
          <w:rFonts w:ascii="Arial" w:hAnsi="Arial" w:cs="Arial"/>
          <w:i w:val="0"/>
        </w:rPr>
        <w:t xml:space="preserve">Gerichtsstand für Streitigkeiten aus diesem Vertragsverhältnis ist das am Sitz des </w:t>
      </w:r>
      <w:r w:rsidR="007D4AD1">
        <w:rPr>
          <w:rFonts w:ascii="Arial" w:hAnsi="Arial" w:cs="Arial"/>
          <w:i w:val="0"/>
        </w:rPr>
        <w:t>N</w:t>
      </w:r>
      <w:r w:rsidRPr="001561DA">
        <w:rPr>
          <w:rFonts w:ascii="Arial" w:hAnsi="Arial" w:cs="Arial"/>
          <w:i w:val="0"/>
        </w:rPr>
        <w:t>etzbetreibers sachlich zuständige Gericht. Es gilt österreichisches materielles Recht mit Ausnahme der Verweisungsnormen, die auf ausländisches Privatrecht verweisen.</w:t>
      </w:r>
    </w:p>
    <w:p w:rsidR="00386E16" w:rsidRPr="001561DA" w:rsidRDefault="00386E16" w:rsidP="001768A4">
      <w:pPr>
        <w:pStyle w:val="Textkrper-Zeileneinzug"/>
        <w:spacing w:after="0" w:line="240" w:lineRule="auto"/>
        <w:ind w:left="0"/>
        <w:rPr>
          <w:rFonts w:ascii="Arial" w:hAnsi="Arial" w:cs="Arial"/>
          <w:i w:val="0"/>
        </w:rPr>
      </w:pPr>
    </w:p>
    <w:p w:rsidR="001561DA" w:rsidRDefault="001561DA" w:rsidP="00EA3C65">
      <w:pPr>
        <w:pStyle w:val="Textkrper-Zeileneinzug"/>
        <w:spacing w:after="0" w:line="240" w:lineRule="auto"/>
        <w:ind w:left="0"/>
        <w:jc w:val="left"/>
        <w:rPr>
          <w:rFonts w:ascii="Arial" w:hAnsi="Arial" w:cs="Arial"/>
          <w:i w:val="0"/>
        </w:rPr>
      </w:pPr>
    </w:p>
    <w:p w:rsidR="001561DA" w:rsidRPr="001561DA" w:rsidRDefault="00BB6D76" w:rsidP="00EA3C65">
      <w:pPr>
        <w:pStyle w:val="berschrift10"/>
        <w:spacing w:before="0" w:after="0" w:line="240" w:lineRule="auto"/>
        <w:jc w:val="left"/>
        <w:rPr>
          <w:rFonts w:ascii="Arial" w:hAnsi="Arial"/>
        </w:rPr>
      </w:pPr>
      <w:r>
        <w:rPr>
          <w:rFonts w:ascii="Arial" w:hAnsi="Arial"/>
        </w:rPr>
        <w:t>I</w:t>
      </w:r>
      <w:r w:rsidR="00816CA0">
        <w:rPr>
          <w:rFonts w:ascii="Arial" w:hAnsi="Arial"/>
        </w:rPr>
        <w:t>X</w:t>
      </w:r>
      <w:r w:rsidR="001561DA" w:rsidRPr="001561DA">
        <w:rPr>
          <w:rFonts w:ascii="Arial" w:hAnsi="Arial"/>
        </w:rPr>
        <w:t>. Schriftformgebot</w:t>
      </w:r>
    </w:p>
    <w:p w:rsidR="005A14D1" w:rsidRDefault="005A14D1" w:rsidP="00EA3C65">
      <w:pPr>
        <w:pStyle w:val="Textkrper-Zeileneinzug"/>
        <w:spacing w:after="0" w:line="240" w:lineRule="auto"/>
        <w:ind w:left="0"/>
        <w:jc w:val="left"/>
        <w:rPr>
          <w:rFonts w:ascii="Arial" w:hAnsi="Arial" w:cs="Arial"/>
          <w:i w:val="0"/>
        </w:rPr>
      </w:pPr>
    </w:p>
    <w:p w:rsidR="001561DA" w:rsidRDefault="001561DA" w:rsidP="001768A4">
      <w:pPr>
        <w:pStyle w:val="Textkrper-Zeileneinzug"/>
        <w:spacing w:after="0" w:line="240" w:lineRule="auto"/>
        <w:ind w:left="0"/>
        <w:rPr>
          <w:rFonts w:ascii="Arial" w:hAnsi="Arial" w:cs="Arial"/>
          <w:i w:val="0"/>
        </w:rPr>
      </w:pPr>
      <w:r w:rsidRPr="001561DA">
        <w:rPr>
          <w:rFonts w:ascii="Arial" w:hAnsi="Arial" w:cs="Arial"/>
          <w:i w:val="0"/>
        </w:rPr>
        <w:t>Ergänzungen und Abänderungen dieses Vertrages bedürfen der Schriftform. Dies gilt auch für ein Abgehen von diesem Schriftformgebot.</w:t>
      </w:r>
      <w:r w:rsidR="000E35B4">
        <w:rPr>
          <w:rFonts w:ascii="Arial" w:hAnsi="Arial" w:cs="Arial"/>
          <w:i w:val="0"/>
        </w:rPr>
        <w:t xml:space="preserve"> </w:t>
      </w:r>
    </w:p>
    <w:p w:rsidR="00BF3F47" w:rsidRDefault="00BF3F47" w:rsidP="00BF3F47">
      <w:pPr>
        <w:pStyle w:val="Textkrper-Zeileneinzug"/>
        <w:spacing w:after="0" w:line="240" w:lineRule="auto"/>
        <w:ind w:left="0"/>
        <w:rPr>
          <w:rFonts w:ascii="Arial" w:hAnsi="Arial" w:cs="Arial"/>
          <w:i w:val="0"/>
        </w:rPr>
      </w:pPr>
    </w:p>
    <w:p w:rsidR="00BF3F47" w:rsidRDefault="00BF3F47" w:rsidP="00BF3F47">
      <w:pPr>
        <w:pStyle w:val="Textkrper-Zeileneinzug"/>
        <w:spacing w:after="0" w:line="240" w:lineRule="auto"/>
        <w:ind w:left="0"/>
        <w:rPr>
          <w:rFonts w:ascii="Arial" w:hAnsi="Arial" w:cs="Arial"/>
          <w:i w:val="0"/>
        </w:rPr>
      </w:pPr>
    </w:p>
    <w:p w:rsidR="001561DA" w:rsidRPr="001561DA" w:rsidRDefault="001561DA" w:rsidP="00EA3C65">
      <w:pPr>
        <w:pStyle w:val="berschrift10"/>
        <w:spacing w:before="0" w:after="0" w:line="240" w:lineRule="auto"/>
        <w:jc w:val="left"/>
        <w:rPr>
          <w:rFonts w:ascii="Arial" w:hAnsi="Arial"/>
        </w:rPr>
      </w:pPr>
      <w:r w:rsidRPr="001561DA">
        <w:rPr>
          <w:rFonts w:ascii="Arial" w:hAnsi="Arial"/>
        </w:rPr>
        <w:t>X. Rechtsnachfolgeklausel</w:t>
      </w:r>
    </w:p>
    <w:p w:rsidR="005A14D1" w:rsidRDefault="005A14D1" w:rsidP="00EA3C65">
      <w:pPr>
        <w:spacing w:after="0" w:line="240" w:lineRule="auto"/>
        <w:jc w:val="left"/>
        <w:rPr>
          <w:rFonts w:ascii="Arial" w:hAnsi="Arial" w:cs="Arial"/>
        </w:rPr>
      </w:pPr>
    </w:p>
    <w:p w:rsidR="001561DA" w:rsidRPr="001561DA" w:rsidRDefault="001561DA" w:rsidP="001768A4">
      <w:pPr>
        <w:spacing w:after="0" w:line="240" w:lineRule="auto"/>
        <w:rPr>
          <w:rFonts w:ascii="Arial" w:hAnsi="Arial" w:cs="Arial"/>
        </w:rPr>
      </w:pPr>
      <w:r w:rsidRPr="001561DA">
        <w:rPr>
          <w:rFonts w:ascii="Arial" w:hAnsi="Arial" w:cs="Arial"/>
        </w:rPr>
        <w:t>Alle Bestimmungen dieses Vertrages, insbesondere sämtliche sich aus diesem Vertrag ergebende Rechte und Pflichten, gehen beiderseits auf die Einzel- und Gesamtrechtsnachfolger über. Jeder Vertragspartner ist berechtigt und verpflichtet, diesen Vertrag und die sich daraus ergebenden Rechte und Pflichten auf allfällige Rechtsnachfolger zu überbinden. Über jede Veränderung, die ein Eintreten einer Rechts-, Teilrechts- oder Besitznachfolge durch Dritte nach sich zieht, ist der andere Partner umgehend schriftlich in Kenntnis zu setzen.</w:t>
      </w:r>
    </w:p>
    <w:p w:rsidR="001561DA" w:rsidRDefault="001561DA" w:rsidP="00EA3C65">
      <w:pPr>
        <w:spacing w:after="0" w:line="240" w:lineRule="auto"/>
        <w:jc w:val="left"/>
        <w:rPr>
          <w:rFonts w:ascii="Arial" w:hAnsi="Arial" w:cs="Arial"/>
        </w:rPr>
      </w:pPr>
    </w:p>
    <w:p w:rsidR="00BF3F47" w:rsidRPr="001561DA" w:rsidRDefault="00BF3F47" w:rsidP="00EA3C65">
      <w:pPr>
        <w:spacing w:after="0" w:line="240" w:lineRule="auto"/>
        <w:jc w:val="left"/>
        <w:rPr>
          <w:rFonts w:ascii="Arial" w:hAnsi="Arial" w:cs="Arial"/>
        </w:rPr>
      </w:pPr>
    </w:p>
    <w:p w:rsidR="001561DA" w:rsidRPr="001561DA" w:rsidRDefault="001561DA" w:rsidP="00EA3C65">
      <w:pPr>
        <w:pStyle w:val="berschrift10"/>
        <w:spacing w:before="0" w:after="0" w:line="240" w:lineRule="auto"/>
        <w:jc w:val="left"/>
        <w:rPr>
          <w:rFonts w:ascii="Arial" w:hAnsi="Arial"/>
        </w:rPr>
      </w:pPr>
      <w:r w:rsidRPr="001561DA">
        <w:rPr>
          <w:rFonts w:ascii="Arial" w:hAnsi="Arial"/>
        </w:rPr>
        <w:t>XI. Verweise</w:t>
      </w:r>
    </w:p>
    <w:p w:rsidR="000E35B4" w:rsidRDefault="000E35B4" w:rsidP="00EA3C65">
      <w:pPr>
        <w:spacing w:after="0" w:line="240" w:lineRule="auto"/>
        <w:jc w:val="left"/>
        <w:rPr>
          <w:rFonts w:ascii="Arial" w:hAnsi="Arial" w:cs="Arial"/>
        </w:rPr>
      </w:pPr>
    </w:p>
    <w:p w:rsidR="001561DA" w:rsidRPr="001561DA" w:rsidRDefault="001561DA" w:rsidP="00EA3C65">
      <w:pPr>
        <w:spacing w:after="0" w:line="240" w:lineRule="auto"/>
        <w:jc w:val="left"/>
        <w:rPr>
          <w:rFonts w:ascii="Arial" w:hAnsi="Arial" w:cs="Arial"/>
        </w:rPr>
      </w:pPr>
      <w:r w:rsidRPr="001561DA">
        <w:rPr>
          <w:rFonts w:ascii="Arial" w:hAnsi="Arial" w:cs="Arial"/>
        </w:rPr>
        <w:t>Sämtliche in diesem Vertrag enthaltenen Verweise verstehen sich als dynamische Verweise.</w:t>
      </w:r>
    </w:p>
    <w:p w:rsidR="001561DA" w:rsidRDefault="001561DA" w:rsidP="00EA3C65">
      <w:pPr>
        <w:spacing w:after="0" w:line="240" w:lineRule="auto"/>
        <w:jc w:val="left"/>
        <w:rPr>
          <w:rFonts w:ascii="Arial" w:hAnsi="Arial" w:cs="Arial"/>
        </w:rPr>
      </w:pPr>
    </w:p>
    <w:p w:rsidR="00BF3F47" w:rsidRDefault="00BF3F47"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C879D4" w:rsidRDefault="00C879D4" w:rsidP="00EA3C65">
      <w:pPr>
        <w:spacing w:after="0" w:line="240" w:lineRule="auto"/>
        <w:jc w:val="left"/>
        <w:rPr>
          <w:rFonts w:ascii="Arial" w:hAnsi="Arial" w:cs="Arial"/>
        </w:rPr>
      </w:pPr>
    </w:p>
    <w:p w:rsidR="00C879D4" w:rsidRDefault="00C879D4" w:rsidP="00EA3C65">
      <w:pPr>
        <w:spacing w:after="0" w:line="240" w:lineRule="auto"/>
        <w:jc w:val="left"/>
        <w:rPr>
          <w:rFonts w:ascii="Arial" w:hAnsi="Arial" w:cs="Arial"/>
        </w:rPr>
      </w:pPr>
    </w:p>
    <w:p w:rsidR="00C879D4" w:rsidRDefault="00C879D4" w:rsidP="00EA3C65">
      <w:pPr>
        <w:spacing w:after="0" w:line="240" w:lineRule="auto"/>
        <w:jc w:val="left"/>
        <w:rPr>
          <w:rFonts w:ascii="Arial" w:hAnsi="Arial" w:cs="Arial"/>
        </w:rPr>
      </w:pPr>
    </w:p>
    <w:p w:rsidR="00C879D4" w:rsidRDefault="00C879D4" w:rsidP="00EA3C65">
      <w:pPr>
        <w:spacing w:after="0" w:line="240" w:lineRule="auto"/>
        <w:jc w:val="left"/>
        <w:rPr>
          <w:rFonts w:ascii="Arial" w:hAnsi="Arial" w:cs="Arial"/>
        </w:rPr>
      </w:pPr>
    </w:p>
    <w:p w:rsidR="00970EE9" w:rsidRDefault="00970EE9" w:rsidP="00EA3C65">
      <w:pPr>
        <w:spacing w:after="0" w:line="240" w:lineRule="auto"/>
        <w:jc w:val="left"/>
        <w:rPr>
          <w:rFonts w:ascii="Arial" w:hAnsi="Arial" w:cs="Arial"/>
        </w:rPr>
      </w:pPr>
    </w:p>
    <w:p w:rsidR="00970EE9" w:rsidRDefault="00970EE9" w:rsidP="00EA3C65">
      <w:pPr>
        <w:spacing w:after="0" w:line="240" w:lineRule="auto"/>
        <w:jc w:val="left"/>
        <w:rPr>
          <w:rFonts w:ascii="Arial" w:hAnsi="Arial" w:cs="Arial"/>
        </w:rPr>
      </w:pPr>
    </w:p>
    <w:p w:rsidR="00C879D4" w:rsidRDefault="00C879D4" w:rsidP="00EA3C65">
      <w:pPr>
        <w:spacing w:after="0" w:line="240" w:lineRule="auto"/>
        <w:jc w:val="left"/>
        <w:rPr>
          <w:rFonts w:ascii="Arial" w:hAnsi="Arial" w:cs="Arial"/>
        </w:rPr>
      </w:pPr>
    </w:p>
    <w:p w:rsidR="00C879D4" w:rsidRDefault="00C879D4"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510BD4" w:rsidRDefault="00510BD4" w:rsidP="00EA3C65">
      <w:pPr>
        <w:spacing w:after="0" w:line="240" w:lineRule="auto"/>
        <w:jc w:val="left"/>
        <w:rPr>
          <w:rFonts w:ascii="Arial" w:hAnsi="Arial" w:cs="Arial"/>
        </w:rPr>
      </w:pPr>
    </w:p>
    <w:p w:rsidR="0080163C" w:rsidRDefault="0080163C" w:rsidP="00EA3C65">
      <w:pPr>
        <w:spacing w:after="0" w:line="240" w:lineRule="auto"/>
        <w:jc w:val="left"/>
        <w:rPr>
          <w:rFonts w:ascii="Arial" w:hAnsi="Arial" w:cs="Arial"/>
        </w:rPr>
      </w:pPr>
    </w:p>
    <w:p w:rsidR="001561DA" w:rsidRPr="001561DA" w:rsidRDefault="000E35B4" w:rsidP="00EA3C65">
      <w:pPr>
        <w:pStyle w:val="berschrift10"/>
        <w:spacing w:before="0" w:after="0" w:line="240" w:lineRule="auto"/>
        <w:jc w:val="left"/>
        <w:rPr>
          <w:rFonts w:ascii="Arial" w:hAnsi="Arial"/>
        </w:rPr>
      </w:pPr>
      <w:r>
        <w:rPr>
          <w:rFonts w:ascii="Arial" w:hAnsi="Arial"/>
        </w:rPr>
        <w:lastRenderedPageBreak/>
        <w:t>X</w:t>
      </w:r>
      <w:r w:rsidR="00BB6D76">
        <w:rPr>
          <w:rFonts w:ascii="Arial" w:hAnsi="Arial"/>
        </w:rPr>
        <w:t>II</w:t>
      </w:r>
      <w:r w:rsidR="001561DA" w:rsidRPr="001561DA">
        <w:rPr>
          <w:rFonts w:ascii="Arial" w:hAnsi="Arial"/>
        </w:rPr>
        <w:t>. Ausfertigung</w:t>
      </w:r>
    </w:p>
    <w:p w:rsidR="000E35B4" w:rsidRDefault="000E35B4" w:rsidP="00EA3C65">
      <w:pPr>
        <w:spacing w:after="0" w:line="240" w:lineRule="auto"/>
        <w:jc w:val="left"/>
        <w:rPr>
          <w:rFonts w:ascii="Arial" w:hAnsi="Arial" w:cs="Arial"/>
        </w:rPr>
      </w:pPr>
    </w:p>
    <w:p w:rsidR="001561DA" w:rsidRPr="001561DA" w:rsidRDefault="00816CA0" w:rsidP="000E35B4">
      <w:pPr>
        <w:spacing w:after="0" w:line="240" w:lineRule="auto"/>
        <w:rPr>
          <w:rFonts w:ascii="Arial" w:hAnsi="Arial" w:cs="Arial"/>
        </w:rPr>
      </w:pPr>
      <w:r>
        <w:rPr>
          <w:rFonts w:ascii="Arial" w:hAnsi="Arial" w:cs="Arial"/>
        </w:rPr>
        <w:t>De</w:t>
      </w:r>
      <w:r w:rsidR="001561DA" w:rsidRPr="001561DA">
        <w:rPr>
          <w:rFonts w:ascii="Arial" w:hAnsi="Arial" w:cs="Arial"/>
        </w:rPr>
        <w:t xml:space="preserve">r gegenständliche </w:t>
      </w:r>
      <w:r>
        <w:rPr>
          <w:rFonts w:ascii="Arial" w:hAnsi="Arial" w:cs="Arial"/>
        </w:rPr>
        <w:t>V</w:t>
      </w:r>
      <w:r w:rsidR="001561DA" w:rsidRPr="001561DA">
        <w:rPr>
          <w:rFonts w:ascii="Arial" w:hAnsi="Arial" w:cs="Arial"/>
        </w:rPr>
        <w:t>ertrag wird zweifach ausgefert</w:t>
      </w:r>
      <w:r w:rsidR="000E35B4">
        <w:rPr>
          <w:rFonts w:ascii="Arial" w:hAnsi="Arial" w:cs="Arial"/>
        </w:rPr>
        <w:t>i</w:t>
      </w:r>
      <w:r w:rsidR="001561DA" w:rsidRPr="001561DA">
        <w:rPr>
          <w:rFonts w:ascii="Arial" w:hAnsi="Arial" w:cs="Arial"/>
        </w:rPr>
        <w:t xml:space="preserve">gt. Je ein Original verbleibt beim </w:t>
      </w:r>
      <w:r>
        <w:rPr>
          <w:rFonts w:ascii="Arial" w:hAnsi="Arial" w:cs="Arial"/>
        </w:rPr>
        <w:t xml:space="preserve">Stromlieferanten </w:t>
      </w:r>
      <w:r w:rsidR="001561DA" w:rsidRPr="001561DA">
        <w:rPr>
          <w:rFonts w:ascii="Arial" w:hAnsi="Arial" w:cs="Arial"/>
        </w:rPr>
        <w:t>bzw. beim Netzbetreiber.</w:t>
      </w:r>
    </w:p>
    <w:p w:rsidR="001561DA" w:rsidRPr="001561DA" w:rsidRDefault="001561DA" w:rsidP="00EA3C65">
      <w:pPr>
        <w:pStyle w:val="Textkrper-Zeileneinzug"/>
        <w:spacing w:after="0" w:line="240" w:lineRule="auto"/>
        <w:ind w:left="0"/>
        <w:jc w:val="left"/>
        <w:rPr>
          <w:rFonts w:ascii="Arial" w:hAnsi="Arial" w:cs="Arial"/>
          <w:i w:val="0"/>
        </w:rPr>
      </w:pPr>
    </w:p>
    <w:p w:rsidR="001561DA" w:rsidRPr="001561DA" w:rsidRDefault="001561DA" w:rsidP="00EA3C65">
      <w:pPr>
        <w:pStyle w:val="Textkrper-Zeileneinzug"/>
        <w:spacing w:after="0" w:line="240" w:lineRule="auto"/>
        <w:ind w:left="0"/>
        <w:rPr>
          <w:rFonts w:ascii="Arial" w:hAnsi="Arial" w:cs="Arial"/>
          <w:i w:val="0"/>
        </w:rPr>
      </w:pPr>
    </w:p>
    <w:p w:rsidR="00797FA4" w:rsidRDefault="00797FA4" w:rsidP="00BC2242">
      <w:pPr>
        <w:pStyle w:val="Vertragspartner"/>
        <w:tabs>
          <w:tab w:val="left" w:pos="4962"/>
        </w:tabs>
        <w:spacing w:line="240" w:lineRule="auto"/>
        <w:rPr>
          <w:rFonts w:ascii="Arial" w:hAnsi="Arial" w:cs="Arial"/>
        </w:rPr>
      </w:pPr>
    </w:p>
    <w:p w:rsidR="009900A4" w:rsidRDefault="009900A4" w:rsidP="00BC2242">
      <w:pPr>
        <w:pStyle w:val="Vertragspartner"/>
        <w:tabs>
          <w:tab w:val="left" w:pos="4962"/>
        </w:tabs>
        <w:spacing w:line="240" w:lineRule="auto"/>
        <w:rPr>
          <w:rFonts w:ascii="Arial" w:hAnsi="Arial" w:cs="Arial"/>
        </w:rPr>
      </w:pPr>
    </w:p>
    <w:p w:rsidR="0064511E" w:rsidRDefault="00BC2242" w:rsidP="00BC2242">
      <w:pPr>
        <w:pStyle w:val="Vertragspartner"/>
        <w:tabs>
          <w:tab w:val="left" w:pos="4962"/>
        </w:tabs>
        <w:spacing w:line="240" w:lineRule="auto"/>
        <w:rPr>
          <w:rFonts w:ascii="Arial" w:hAnsi="Arial" w:cs="Arial"/>
        </w:rPr>
      </w:pPr>
      <w:r>
        <w:rPr>
          <w:rFonts w:ascii="Arial" w:hAnsi="Arial" w:cs="Arial"/>
        </w:rPr>
        <w:t>Ne</w:t>
      </w:r>
      <w:r w:rsidRPr="001561DA">
        <w:rPr>
          <w:rFonts w:ascii="Arial" w:hAnsi="Arial" w:cs="Arial"/>
        </w:rPr>
        <w:t>tzbetreiber</w:t>
      </w:r>
      <w:r w:rsidR="00ED1390">
        <w:rPr>
          <w:rFonts w:ascii="Arial" w:hAnsi="Arial" w:cs="Arial"/>
        </w:rPr>
        <w:t>:</w:t>
      </w:r>
    </w:p>
    <w:p w:rsidR="0064511E" w:rsidRDefault="0064511E" w:rsidP="0064511E">
      <w:pPr>
        <w:spacing w:after="0" w:line="240" w:lineRule="auto"/>
        <w:ind w:left="2832"/>
        <w:jc w:val="left"/>
        <w:rPr>
          <w:rFonts w:ascii="Arial" w:hAnsi="Arial" w:cs="Arial"/>
          <w:b/>
          <w:szCs w:val="20"/>
        </w:rPr>
      </w:pPr>
    </w:p>
    <w:p w:rsidR="00510BD4" w:rsidRPr="00E76746" w:rsidRDefault="00E76746" w:rsidP="00510BD4">
      <w:pPr>
        <w:pStyle w:val="Vertragspartner"/>
        <w:tabs>
          <w:tab w:val="left" w:pos="4962"/>
        </w:tabs>
        <w:spacing w:line="240" w:lineRule="auto"/>
        <w:rPr>
          <w:rFonts w:ascii="Arial" w:hAnsi="Arial" w:cs="Arial"/>
          <w:color w:val="FF0000"/>
        </w:rPr>
      </w:pPr>
      <w:r w:rsidRPr="00E76746">
        <w:rPr>
          <w:rFonts w:ascii="Arial" w:hAnsi="Arial" w:cs="Arial"/>
          <w:color w:val="FF0000"/>
          <w:sz w:val="24"/>
        </w:rPr>
        <w:t>xxx</w:t>
      </w:r>
    </w:p>
    <w:p w:rsidR="00365257" w:rsidRDefault="00365257" w:rsidP="00EA3C65">
      <w:pPr>
        <w:spacing w:after="0" w:line="240" w:lineRule="auto"/>
        <w:rPr>
          <w:rFonts w:ascii="Arial" w:hAnsi="Arial" w:cs="Arial"/>
        </w:rPr>
      </w:pPr>
    </w:p>
    <w:p w:rsidR="00DD563D" w:rsidRDefault="00DD563D" w:rsidP="00EA3C65">
      <w:pPr>
        <w:spacing w:after="0" w:line="240" w:lineRule="auto"/>
        <w:rPr>
          <w:rFonts w:ascii="Arial" w:hAnsi="Arial" w:cs="Arial"/>
        </w:rPr>
      </w:pPr>
    </w:p>
    <w:p w:rsidR="00DD563D" w:rsidRDefault="00E76746" w:rsidP="00DD563D">
      <w:pPr>
        <w:tabs>
          <w:tab w:val="left" w:pos="4500"/>
        </w:tabs>
        <w:spacing w:after="0" w:line="240" w:lineRule="auto"/>
        <w:rPr>
          <w:rFonts w:ascii="Arial" w:eastAsia="Calibri" w:hAnsi="Arial" w:cs="Arial"/>
          <w:color w:val="D9D9D9" w:themeColor="background1" w:themeShade="D9"/>
          <w:sz w:val="22"/>
          <w:szCs w:val="22"/>
          <w:lang w:eastAsia="en-US"/>
        </w:rPr>
      </w:pPr>
      <w:r w:rsidRPr="00E76746">
        <w:rPr>
          <w:rFonts w:ascii="Arial" w:hAnsi="Arial" w:cs="Arial"/>
          <w:color w:val="FF0000"/>
        </w:rPr>
        <w:t>xxx</w:t>
      </w:r>
      <w:r w:rsidR="0064511E" w:rsidRPr="00E76746">
        <w:rPr>
          <w:rFonts w:ascii="Arial" w:eastAsia="Calibri" w:hAnsi="Arial" w:cs="Arial"/>
          <w:color w:val="FF0000"/>
          <w:sz w:val="22"/>
          <w:szCs w:val="22"/>
          <w:lang w:eastAsia="en-US"/>
        </w:rPr>
        <w:t xml:space="preserve">, </w:t>
      </w:r>
      <w:r w:rsidR="0064511E" w:rsidRPr="00E5268D">
        <w:rPr>
          <w:rFonts w:ascii="Arial" w:hAnsi="Arial" w:cs="Arial"/>
        </w:rPr>
        <w:t>am</w:t>
      </w:r>
      <w:r w:rsidR="0064511E">
        <w:rPr>
          <w:rFonts w:ascii="Arial" w:hAnsi="Arial" w:cs="Arial"/>
        </w:rPr>
        <w:t xml:space="preserve"> ………………………..</w:t>
      </w:r>
    </w:p>
    <w:p w:rsidR="0064511E" w:rsidRDefault="0064511E" w:rsidP="0064511E">
      <w:pPr>
        <w:pStyle w:val="Textkrper-Zeileneinzug"/>
        <w:spacing w:after="0" w:line="240" w:lineRule="auto"/>
        <w:ind w:left="0"/>
        <w:rPr>
          <w:rFonts w:ascii="Arial" w:hAnsi="Arial" w:cs="Arial"/>
          <w:i w:val="0"/>
          <w:sz w:val="16"/>
          <w:szCs w:val="16"/>
        </w:rPr>
      </w:pPr>
    </w:p>
    <w:p w:rsidR="0064511E" w:rsidRDefault="0064511E" w:rsidP="0064511E">
      <w:pPr>
        <w:pStyle w:val="Textkrper-Zeileneinzug"/>
        <w:spacing w:after="0" w:line="240" w:lineRule="auto"/>
        <w:ind w:left="0"/>
        <w:rPr>
          <w:rFonts w:ascii="Arial" w:hAnsi="Arial" w:cs="Arial"/>
          <w:i w:val="0"/>
          <w:sz w:val="16"/>
          <w:szCs w:val="16"/>
        </w:rPr>
      </w:pPr>
    </w:p>
    <w:p w:rsidR="00510BD4" w:rsidRDefault="00510BD4" w:rsidP="0064511E">
      <w:pPr>
        <w:pStyle w:val="Textkrper-Zeileneinzug"/>
        <w:spacing w:after="0" w:line="240" w:lineRule="auto"/>
        <w:ind w:left="0"/>
        <w:rPr>
          <w:rFonts w:ascii="Arial" w:hAnsi="Arial" w:cs="Arial"/>
          <w:i w:val="0"/>
          <w:sz w:val="16"/>
          <w:szCs w:val="16"/>
        </w:rPr>
      </w:pPr>
    </w:p>
    <w:p w:rsidR="00510BD4" w:rsidRDefault="00510BD4" w:rsidP="0064511E">
      <w:pPr>
        <w:pStyle w:val="Textkrper-Zeileneinzug"/>
        <w:spacing w:after="0" w:line="240" w:lineRule="auto"/>
        <w:ind w:left="0"/>
        <w:rPr>
          <w:rFonts w:ascii="Arial" w:hAnsi="Arial" w:cs="Arial"/>
          <w:i w:val="0"/>
          <w:sz w:val="16"/>
          <w:szCs w:val="16"/>
        </w:rPr>
      </w:pPr>
    </w:p>
    <w:p w:rsidR="00510BD4" w:rsidRDefault="00510BD4" w:rsidP="0064511E">
      <w:pPr>
        <w:pStyle w:val="Textkrper-Zeileneinzug"/>
        <w:spacing w:after="0" w:line="240" w:lineRule="auto"/>
        <w:ind w:left="0"/>
        <w:rPr>
          <w:rFonts w:ascii="Arial" w:hAnsi="Arial" w:cs="Arial"/>
          <w:i w:val="0"/>
          <w:sz w:val="16"/>
          <w:szCs w:val="16"/>
        </w:rPr>
      </w:pPr>
    </w:p>
    <w:p w:rsidR="00510BD4" w:rsidRDefault="00510BD4" w:rsidP="0064511E">
      <w:pPr>
        <w:pStyle w:val="Textkrper-Zeileneinzug"/>
        <w:spacing w:after="0" w:line="240" w:lineRule="auto"/>
        <w:ind w:left="0"/>
        <w:rPr>
          <w:rFonts w:ascii="Arial" w:hAnsi="Arial" w:cs="Arial"/>
          <w:i w:val="0"/>
          <w:sz w:val="16"/>
          <w:szCs w:val="16"/>
        </w:rPr>
      </w:pPr>
    </w:p>
    <w:p w:rsidR="00510BD4" w:rsidRDefault="00510BD4" w:rsidP="0064511E">
      <w:pPr>
        <w:pStyle w:val="Textkrper-Zeileneinzug"/>
        <w:spacing w:after="0" w:line="240" w:lineRule="auto"/>
        <w:ind w:left="0"/>
        <w:rPr>
          <w:rFonts w:ascii="Arial" w:hAnsi="Arial" w:cs="Arial"/>
          <w:i w:val="0"/>
          <w:sz w:val="16"/>
          <w:szCs w:val="16"/>
        </w:rPr>
      </w:pPr>
    </w:p>
    <w:p w:rsidR="0064511E" w:rsidRDefault="00C879EA" w:rsidP="0064511E">
      <w:pPr>
        <w:pStyle w:val="Textkrper-Zeileneinzug"/>
        <w:spacing w:after="0" w:line="240" w:lineRule="auto"/>
        <w:ind w:left="0"/>
        <w:rPr>
          <w:rFonts w:ascii="Arial" w:hAnsi="Arial" w:cs="Arial"/>
          <w:i w:val="0"/>
          <w:sz w:val="16"/>
          <w:szCs w:val="16"/>
        </w:rPr>
      </w:pPr>
      <w:r>
        <w:rPr>
          <w:rFonts w:ascii="Arial" w:hAnsi="Arial" w:cs="Arial"/>
          <w:i w:val="0"/>
          <w:sz w:val="16"/>
          <w:szCs w:val="16"/>
        </w:rPr>
        <w:t>……………………………………………………………….</w:t>
      </w:r>
      <w:r>
        <w:rPr>
          <w:rFonts w:ascii="Arial" w:hAnsi="Arial" w:cs="Arial"/>
          <w:i w:val="0"/>
          <w:sz w:val="16"/>
          <w:szCs w:val="16"/>
        </w:rPr>
        <w:tab/>
      </w:r>
      <w:r>
        <w:rPr>
          <w:rFonts w:ascii="Arial" w:hAnsi="Arial" w:cs="Arial"/>
          <w:i w:val="0"/>
          <w:sz w:val="16"/>
          <w:szCs w:val="16"/>
        </w:rPr>
        <w:tab/>
        <w:t xml:space="preserve">  </w:t>
      </w:r>
      <w:r w:rsidR="0064511E">
        <w:rPr>
          <w:rFonts w:ascii="Arial" w:hAnsi="Arial" w:cs="Arial"/>
          <w:i w:val="0"/>
          <w:sz w:val="16"/>
          <w:szCs w:val="16"/>
        </w:rPr>
        <w:t>…………………………………………</w:t>
      </w:r>
      <w:r>
        <w:rPr>
          <w:rFonts w:ascii="Arial" w:hAnsi="Arial" w:cs="Arial"/>
          <w:i w:val="0"/>
          <w:sz w:val="16"/>
          <w:szCs w:val="16"/>
        </w:rPr>
        <w:t>…….</w:t>
      </w:r>
      <w:r w:rsidR="0064511E">
        <w:rPr>
          <w:rFonts w:ascii="Arial" w:hAnsi="Arial" w:cs="Arial"/>
          <w:i w:val="0"/>
          <w:sz w:val="16"/>
          <w:szCs w:val="16"/>
        </w:rPr>
        <w:t>…</w:t>
      </w:r>
      <w:r>
        <w:rPr>
          <w:rFonts w:ascii="Arial" w:hAnsi="Arial" w:cs="Arial"/>
          <w:i w:val="0"/>
          <w:sz w:val="16"/>
          <w:szCs w:val="16"/>
        </w:rPr>
        <w:t>……….</w:t>
      </w:r>
      <w:r w:rsidR="0064511E">
        <w:rPr>
          <w:rFonts w:ascii="Arial" w:hAnsi="Arial" w:cs="Arial"/>
          <w:i w:val="0"/>
          <w:sz w:val="16"/>
          <w:szCs w:val="16"/>
        </w:rPr>
        <w:t>…..</w:t>
      </w:r>
    </w:p>
    <w:p w:rsidR="0064511E" w:rsidRDefault="00E76746" w:rsidP="0064511E">
      <w:pPr>
        <w:tabs>
          <w:tab w:val="left" w:pos="4500"/>
        </w:tabs>
        <w:spacing w:after="0" w:line="240" w:lineRule="auto"/>
        <w:rPr>
          <w:rFonts w:ascii="Arial" w:hAnsi="Arial" w:cs="Arial"/>
          <w:sz w:val="16"/>
          <w:szCs w:val="16"/>
        </w:rPr>
      </w:pPr>
      <w:r w:rsidRPr="00E76746">
        <w:rPr>
          <w:rFonts w:ascii="Arial" w:hAnsi="Arial" w:cs="Arial"/>
          <w:color w:val="FF0000"/>
          <w:sz w:val="16"/>
          <w:szCs w:val="16"/>
        </w:rPr>
        <w:t>xxx</w:t>
      </w:r>
      <w:r w:rsidR="0064511E">
        <w:rPr>
          <w:rFonts w:ascii="Arial" w:hAnsi="Arial" w:cs="Arial"/>
          <w:sz w:val="16"/>
          <w:szCs w:val="16"/>
        </w:rPr>
        <w:tab/>
      </w:r>
      <w:r w:rsidR="0064511E">
        <w:rPr>
          <w:rFonts w:ascii="Arial" w:hAnsi="Arial" w:cs="Arial"/>
          <w:sz w:val="16"/>
          <w:szCs w:val="16"/>
        </w:rPr>
        <w:tab/>
      </w:r>
      <w:r w:rsidRPr="00E76746">
        <w:rPr>
          <w:rFonts w:ascii="Arial" w:hAnsi="Arial" w:cs="Arial"/>
          <w:color w:val="FF0000"/>
          <w:sz w:val="16"/>
          <w:szCs w:val="16"/>
        </w:rPr>
        <w:t xml:space="preserve">   xxx</w:t>
      </w:r>
    </w:p>
    <w:p w:rsidR="0064511E" w:rsidRPr="009900A4" w:rsidRDefault="0064511E" w:rsidP="0064511E">
      <w:pPr>
        <w:pStyle w:val="Textkrper-Zeileneinzug"/>
        <w:spacing w:after="0" w:line="240" w:lineRule="auto"/>
        <w:ind w:left="0"/>
        <w:rPr>
          <w:rFonts w:ascii="Arial" w:hAnsi="Arial" w:cs="Arial"/>
          <w:i w:val="0"/>
          <w:sz w:val="16"/>
          <w:szCs w:val="16"/>
        </w:rPr>
      </w:pPr>
    </w:p>
    <w:p w:rsidR="00A421ED" w:rsidRDefault="00A421ED" w:rsidP="00A421ED">
      <w:pPr>
        <w:tabs>
          <w:tab w:val="left" w:pos="4500"/>
        </w:tabs>
        <w:spacing w:after="0" w:line="240" w:lineRule="auto"/>
        <w:rPr>
          <w:rFonts w:ascii="Arial" w:hAnsi="Arial" w:cs="Arial"/>
          <w:sz w:val="16"/>
          <w:szCs w:val="16"/>
        </w:rPr>
      </w:pPr>
    </w:p>
    <w:p w:rsidR="00816CA0" w:rsidRDefault="00816CA0" w:rsidP="00816CA0">
      <w:pPr>
        <w:pStyle w:val="Vertragspartner"/>
        <w:tabs>
          <w:tab w:val="left" w:pos="4962"/>
        </w:tabs>
        <w:spacing w:line="240" w:lineRule="auto"/>
        <w:rPr>
          <w:rFonts w:ascii="Arial" w:hAnsi="Arial" w:cs="Arial"/>
        </w:rPr>
      </w:pPr>
    </w:p>
    <w:p w:rsidR="00816CA0" w:rsidRDefault="00816CA0" w:rsidP="00816CA0">
      <w:pPr>
        <w:pStyle w:val="Vertragspartner"/>
        <w:tabs>
          <w:tab w:val="left" w:pos="4962"/>
        </w:tabs>
        <w:spacing w:line="240" w:lineRule="auto"/>
        <w:rPr>
          <w:rFonts w:ascii="Arial" w:hAnsi="Arial" w:cs="Arial"/>
        </w:rPr>
      </w:pPr>
    </w:p>
    <w:p w:rsidR="00816CA0" w:rsidRPr="001561DA" w:rsidRDefault="005561C2" w:rsidP="00816CA0">
      <w:pPr>
        <w:pStyle w:val="Vertragspartner"/>
        <w:tabs>
          <w:tab w:val="left" w:pos="4962"/>
        </w:tabs>
        <w:spacing w:line="240" w:lineRule="auto"/>
        <w:rPr>
          <w:rFonts w:ascii="Arial" w:hAnsi="Arial" w:cs="Arial"/>
        </w:rPr>
      </w:pPr>
      <w:r>
        <w:rPr>
          <w:rFonts w:ascii="Arial" w:hAnsi="Arial" w:cs="Arial"/>
        </w:rPr>
        <w:t>Stromlieferant</w:t>
      </w:r>
      <w:r w:rsidR="00816CA0">
        <w:rPr>
          <w:rFonts w:ascii="Arial" w:hAnsi="Arial" w:cs="Arial"/>
        </w:rPr>
        <w:t>:</w:t>
      </w:r>
      <w:r w:rsidR="00816CA0" w:rsidRPr="001561DA">
        <w:rPr>
          <w:rFonts w:ascii="Arial" w:hAnsi="Arial" w:cs="Arial"/>
        </w:rPr>
        <w:t xml:space="preserve"> </w:t>
      </w:r>
      <w:r w:rsidR="00816CA0" w:rsidRPr="001561DA">
        <w:rPr>
          <w:rFonts w:ascii="Arial" w:hAnsi="Arial" w:cs="Arial"/>
        </w:rPr>
        <w:tab/>
      </w:r>
    </w:p>
    <w:p w:rsidR="00816CA0" w:rsidRDefault="00816CA0" w:rsidP="00816CA0">
      <w:pPr>
        <w:pStyle w:val="Textkrper-Zeileneinzug"/>
        <w:spacing w:after="0" w:line="240" w:lineRule="auto"/>
        <w:ind w:left="0"/>
        <w:rPr>
          <w:rFonts w:ascii="Arial" w:hAnsi="Arial" w:cs="Arial"/>
          <w:i w:val="0"/>
        </w:rPr>
      </w:pPr>
    </w:p>
    <w:p w:rsidR="0064511E" w:rsidRPr="009C1246" w:rsidRDefault="009C1246" w:rsidP="00E5268D">
      <w:pPr>
        <w:spacing w:after="0" w:line="240" w:lineRule="auto"/>
        <w:jc w:val="left"/>
        <w:rPr>
          <w:rFonts w:ascii="Arial" w:hAnsi="Arial" w:cs="Arial"/>
          <w:b/>
          <w:color w:val="FF0000"/>
          <w:sz w:val="24"/>
        </w:rPr>
      </w:pPr>
      <w:r w:rsidRPr="009C1246">
        <w:rPr>
          <w:rFonts w:ascii="Arial" w:hAnsi="Arial" w:cs="Arial"/>
          <w:b/>
          <w:color w:val="FF0000"/>
          <w:sz w:val="24"/>
        </w:rPr>
        <w:t>Stromlieferant</w:t>
      </w:r>
    </w:p>
    <w:p w:rsidR="00816CA0" w:rsidRDefault="00816CA0" w:rsidP="00816CA0">
      <w:pPr>
        <w:pStyle w:val="Textkrper-Zeileneinzug"/>
        <w:spacing w:after="0" w:line="240" w:lineRule="auto"/>
        <w:ind w:left="0"/>
        <w:rPr>
          <w:rFonts w:ascii="Arial" w:hAnsi="Arial" w:cs="Arial"/>
          <w:i w:val="0"/>
        </w:rPr>
      </w:pPr>
    </w:p>
    <w:p w:rsidR="0064511E" w:rsidRDefault="0064511E" w:rsidP="00816CA0">
      <w:pPr>
        <w:pStyle w:val="Textkrper-Zeileneinzug"/>
        <w:spacing w:after="0" w:line="240" w:lineRule="auto"/>
        <w:ind w:left="0"/>
        <w:rPr>
          <w:rFonts w:ascii="Arial" w:hAnsi="Arial" w:cs="Arial"/>
          <w:i w:val="0"/>
        </w:rPr>
      </w:pPr>
    </w:p>
    <w:p w:rsidR="0064511E" w:rsidRPr="001561DA" w:rsidRDefault="0064511E" w:rsidP="00816CA0">
      <w:pPr>
        <w:pStyle w:val="Textkrper-Zeileneinzug"/>
        <w:spacing w:after="0" w:line="240" w:lineRule="auto"/>
        <w:ind w:left="0"/>
        <w:rPr>
          <w:rFonts w:ascii="Arial" w:hAnsi="Arial" w:cs="Arial"/>
          <w:i w:val="0"/>
        </w:rPr>
      </w:pPr>
    </w:p>
    <w:p w:rsidR="00816CA0" w:rsidRPr="000F701C" w:rsidRDefault="00816CA0" w:rsidP="00816CA0">
      <w:pPr>
        <w:pStyle w:val="Textkrper-Zeileneinzug"/>
        <w:spacing w:after="0" w:line="240" w:lineRule="auto"/>
        <w:ind w:left="0"/>
        <w:rPr>
          <w:rFonts w:ascii="Arial" w:hAnsi="Arial" w:cs="Arial"/>
          <w:i w:val="0"/>
        </w:rPr>
      </w:pPr>
      <w:r w:rsidRPr="001D6326">
        <w:rPr>
          <w:rFonts w:ascii="Arial" w:eastAsia="Calibri" w:hAnsi="Arial" w:cs="Arial"/>
          <w:color w:val="D9D9D9" w:themeColor="background1" w:themeShade="D9"/>
          <w:sz w:val="22"/>
          <w:szCs w:val="22"/>
          <w:lang w:eastAsia="en-US"/>
        </w:rPr>
        <w:t>_________________</w:t>
      </w:r>
      <w:r>
        <w:rPr>
          <w:rFonts w:ascii="Arial" w:eastAsia="Calibri" w:hAnsi="Arial" w:cs="Arial"/>
          <w:color w:val="D9D9D9" w:themeColor="background1" w:themeShade="D9"/>
          <w:sz w:val="22"/>
          <w:szCs w:val="22"/>
          <w:lang w:eastAsia="en-US"/>
        </w:rPr>
        <w:t>____________________________________________________</w:t>
      </w:r>
      <w:r w:rsidRPr="001D6326">
        <w:rPr>
          <w:rFonts w:ascii="Arial" w:eastAsia="Calibri" w:hAnsi="Arial" w:cs="Arial"/>
          <w:color w:val="D9D9D9" w:themeColor="background1" w:themeShade="D9"/>
          <w:sz w:val="22"/>
          <w:szCs w:val="22"/>
          <w:lang w:eastAsia="en-US"/>
        </w:rPr>
        <w:t>_____</w:t>
      </w:r>
      <w:r>
        <w:rPr>
          <w:rFonts w:ascii="Arial" w:hAnsi="Arial" w:cs="Arial"/>
        </w:rPr>
        <w:t xml:space="preserve">             </w:t>
      </w:r>
    </w:p>
    <w:p w:rsidR="00816CA0" w:rsidRDefault="00816CA0" w:rsidP="00816CA0">
      <w:pPr>
        <w:pStyle w:val="Textkrper-Zeileneinzug"/>
        <w:spacing w:after="0" w:line="240" w:lineRule="auto"/>
        <w:ind w:left="0"/>
        <w:rPr>
          <w:rFonts w:ascii="Arial" w:hAnsi="Arial" w:cs="Arial"/>
          <w:i w:val="0"/>
        </w:rPr>
      </w:pPr>
      <w:r w:rsidRPr="005F5D01">
        <w:rPr>
          <w:rFonts w:ascii="Arial" w:hAnsi="Arial" w:cs="Arial"/>
          <w:i w:val="0"/>
          <w:sz w:val="16"/>
          <w:szCs w:val="16"/>
        </w:rPr>
        <w:t>Vor- und Zuname</w:t>
      </w:r>
      <w:r>
        <w:rPr>
          <w:rFonts w:ascii="Arial" w:hAnsi="Arial" w:cs="Arial"/>
          <w:i w:val="0"/>
          <w:sz w:val="16"/>
          <w:szCs w:val="16"/>
        </w:rPr>
        <w:t xml:space="preserve"> des/der Zeichnungsberechtigten</w:t>
      </w:r>
      <w:r w:rsidRPr="005F5D01">
        <w:rPr>
          <w:rFonts w:ascii="Arial" w:hAnsi="Arial" w:cs="Arial"/>
          <w:i w:val="0"/>
          <w:sz w:val="16"/>
          <w:szCs w:val="16"/>
        </w:rPr>
        <w:t xml:space="preserve"> </w:t>
      </w:r>
    </w:p>
    <w:p w:rsidR="00816CA0" w:rsidRDefault="00816CA0" w:rsidP="00816CA0">
      <w:pPr>
        <w:pStyle w:val="Textkrper-Zeileneinzug"/>
        <w:spacing w:after="0" w:line="240" w:lineRule="auto"/>
        <w:ind w:left="0"/>
        <w:rPr>
          <w:rFonts w:ascii="Arial" w:hAnsi="Arial" w:cs="Arial"/>
          <w:i w:val="0"/>
        </w:rPr>
      </w:pPr>
    </w:p>
    <w:p w:rsidR="00816CA0" w:rsidRPr="001561DA" w:rsidRDefault="00816CA0" w:rsidP="00816CA0">
      <w:pPr>
        <w:pStyle w:val="Textkrper-Zeileneinzug"/>
        <w:spacing w:after="0" w:line="240" w:lineRule="auto"/>
        <w:ind w:left="0"/>
        <w:rPr>
          <w:rFonts w:ascii="Arial" w:hAnsi="Arial" w:cs="Arial"/>
          <w:i w:val="0"/>
        </w:rPr>
      </w:pPr>
    </w:p>
    <w:p w:rsidR="00816CA0" w:rsidRPr="001561DA" w:rsidRDefault="00816CA0" w:rsidP="00816CA0">
      <w:pPr>
        <w:pStyle w:val="Textkrper-Zeileneinzug"/>
        <w:spacing w:after="0" w:line="240" w:lineRule="auto"/>
        <w:ind w:left="0"/>
        <w:rPr>
          <w:rFonts w:ascii="Arial" w:hAnsi="Arial" w:cs="Arial"/>
          <w:i w:val="0"/>
        </w:rPr>
      </w:pPr>
    </w:p>
    <w:p w:rsidR="00816CA0" w:rsidRDefault="00816CA0" w:rsidP="00816CA0">
      <w:pPr>
        <w:tabs>
          <w:tab w:val="left" w:pos="4500"/>
        </w:tabs>
        <w:spacing w:after="0" w:line="240" w:lineRule="auto"/>
        <w:rPr>
          <w:rFonts w:ascii="Arial" w:eastAsia="Calibri" w:hAnsi="Arial" w:cs="Arial"/>
          <w:color w:val="D9D9D9" w:themeColor="background1" w:themeShade="D9"/>
          <w:sz w:val="22"/>
          <w:szCs w:val="22"/>
          <w:lang w:eastAsia="en-US"/>
        </w:rPr>
      </w:pPr>
      <w:r w:rsidRPr="001D6326">
        <w:rPr>
          <w:rFonts w:ascii="Arial" w:eastAsia="Calibri" w:hAnsi="Arial" w:cs="Arial"/>
          <w:color w:val="D9D9D9" w:themeColor="background1" w:themeShade="D9"/>
          <w:sz w:val="22"/>
          <w:szCs w:val="22"/>
          <w:lang w:eastAsia="en-US"/>
        </w:rPr>
        <w:t>____________</w:t>
      </w:r>
      <w:r>
        <w:rPr>
          <w:rFonts w:ascii="Arial" w:eastAsia="Calibri" w:hAnsi="Arial" w:cs="Arial"/>
          <w:color w:val="D9D9D9" w:themeColor="background1" w:themeShade="D9"/>
          <w:sz w:val="22"/>
          <w:szCs w:val="22"/>
          <w:lang w:eastAsia="en-US"/>
        </w:rPr>
        <w:t>______________________________________________________________</w:t>
      </w:r>
    </w:p>
    <w:p w:rsidR="00816CA0" w:rsidRPr="001561DA" w:rsidRDefault="00816CA0" w:rsidP="00816CA0">
      <w:pPr>
        <w:tabs>
          <w:tab w:val="left" w:pos="4500"/>
        </w:tabs>
        <w:spacing w:after="0" w:line="240" w:lineRule="auto"/>
        <w:rPr>
          <w:rFonts w:ascii="Arial" w:hAnsi="Arial" w:cs="Arial"/>
        </w:rPr>
      </w:pPr>
      <w:r w:rsidRPr="005F5D01">
        <w:rPr>
          <w:rFonts w:ascii="Arial" w:hAnsi="Arial" w:cs="Arial"/>
          <w:sz w:val="16"/>
          <w:szCs w:val="16"/>
        </w:rPr>
        <w:t>Ort, Datum</w:t>
      </w:r>
      <w:r>
        <w:rPr>
          <w:rFonts w:ascii="Arial" w:hAnsi="Arial" w:cs="Arial"/>
          <w:sz w:val="16"/>
          <w:szCs w:val="16"/>
        </w:rPr>
        <w:t xml:space="preserve"> /</w:t>
      </w:r>
      <w:r w:rsidRPr="005F5D01">
        <w:rPr>
          <w:rFonts w:ascii="Arial" w:hAnsi="Arial" w:cs="Arial"/>
          <w:sz w:val="16"/>
          <w:szCs w:val="16"/>
        </w:rPr>
        <w:t xml:space="preserve"> Unterschrift                                              </w:t>
      </w:r>
      <w:r>
        <w:rPr>
          <w:rFonts w:ascii="Arial" w:hAnsi="Arial" w:cs="Arial"/>
          <w:sz w:val="16"/>
          <w:szCs w:val="16"/>
        </w:rPr>
        <w:t xml:space="preserve">                      </w:t>
      </w:r>
      <w:r w:rsidRPr="005F5D01">
        <w:rPr>
          <w:rFonts w:ascii="Arial" w:hAnsi="Arial" w:cs="Arial"/>
          <w:sz w:val="16"/>
          <w:szCs w:val="16"/>
        </w:rPr>
        <w:t xml:space="preserve"> </w:t>
      </w:r>
    </w:p>
    <w:p w:rsidR="00A421ED" w:rsidRDefault="00A421ED" w:rsidP="00A421ED">
      <w:pPr>
        <w:tabs>
          <w:tab w:val="left" w:pos="4500"/>
        </w:tabs>
        <w:spacing w:after="0" w:line="240" w:lineRule="auto"/>
        <w:rPr>
          <w:rFonts w:ascii="Arial" w:hAnsi="Arial" w:cs="Arial"/>
        </w:rPr>
      </w:pPr>
    </w:p>
    <w:sectPr w:rsidR="00A421ED" w:rsidSect="00870F12">
      <w:headerReference w:type="even" r:id="rId12"/>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EA" w:rsidRDefault="002D0BEA" w:rsidP="00CD10F7">
      <w:pPr>
        <w:spacing w:after="0" w:line="240" w:lineRule="auto"/>
      </w:pPr>
      <w:r>
        <w:separator/>
      </w:r>
    </w:p>
  </w:endnote>
  <w:endnote w:type="continuationSeparator" w:id="0">
    <w:p w:rsidR="002D0BEA" w:rsidRDefault="002D0BEA" w:rsidP="00CD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A4" w:rsidRDefault="00C66BAB" w:rsidP="00C66BAB">
    <w:pPr>
      <w:pStyle w:val="Titel"/>
      <w:spacing w:after="0" w:line="240" w:lineRule="auto"/>
      <w:jc w:val="left"/>
      <w:outlineLvl w:val="0"/>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797FA4" w:rsidRDefault="00C66BAB" w:rsidP="00797FA4">
    <w:pPr>
      <w:pStyle w:val="Fuzeile"/>
      <w:jc w:val="left"/>
    </w:pPr>
    <w:r w:rsidRPr="00C66BAB">
      <w:rPr>
        <w:rFonts w:ascii="Arial" w:hAnsi="Arial" w:cs="Arial"/>
        <w:sz w:val="16"/>
        <w:szCs w:val="16"/>
      </w:rPr>
      <w:t xml:space="preserve">Vertrag </w:t>
    </w:r>
    <w:r w:rsidR="00DC3B8C">
      <w:rPr>
        <w:rFonts w:ascii="Arial" w:hAnsi="Arial" w:cs="Arial"/>
        <w:sz w:val="16"/>
        <w:szCs w:val="16"/>
      </w:rPr>
      <w:t>betreffend Änderung des Mess-/Übertragungsintervalls</w:t>
    </w:r>
    <w:r w:rsidR="00DC3B8C">
      <w:rPr>
        <w:rFonts w:ascii="Arial" w:hAnsi="Arial" w:cs="Arial"/>
        <w:sz w:val="16"/>
        <w:szCs w:val="16"/>
      </w:rPr>
      <w:tab/>
    </w:r>
    <w:r w:rsidR="00DC3B8C">
      <w:rPr>
        <w:rFonts w:ascii="Arial" w:hAnsi="Arial" w:cs="Arial"/>
        <w:sz w:val="16"/>
        <w:szCs w:val="16"/>
      </w:rPr>
      <w:tab/>
    </w:r>
    <w:r w:rsidRPr="00C66BAB">
      <w:rPr>
        <w:rFonts w:ascii="Arial" w:hAnsi="Arial" w:cs="Arial"/>
        <w:sz w:val="16"/>
        <w:szCs w:val="16"/>
      </w:rPr>
      <w:t xml:space="preserve"> </w:t>
    </w:r>
    <w:r w:rsidR="00797FA4">
      <w:rPr>
        <w:rFonts w:ascii="Arial" w:hAnsi="Arial" w:cs="Arial"/>
        <w:sz w:val="16"/>
        <w:szCs w:val="16"/>
      </w:rPr>
      <w:t xml:space="preserve">         </w:t>
    </w:r>
    <w:r w:rsidR="00797FA4" w:rsidRPr="00C66BAB">
      <w:rPr>
        <w:rFonts w:ascii="Arial" w:hAnsi="Arial" w:cs="Arial"/>
        <w:sz w:val="16"/>
        <w:szCs w:val="16"/>
      </w:rPr>
      <w:t xml:space="preserve">Seite </w:t>
    </w:r>
    <w:r w:rsidR="00797FA4" w:rsidRPr="00C66BAB">
      <w:rPr>
        <w:rFonts w:ascii="Arial" w:hAnsi="Arial" w:cs="Arial"/>
        <w:sz w:val="16"/>
        <w:szCs w:val="16"/>
      </w:rPr>
      <w:fldChar w:fldCharType="begin"/>
    </w:r>
    <w:r w:rsidR="00797FA4" w:rsidRPr="00C66BAB">
      <w:rPr>
        <w:rFonts w:ascii="Arial" w:hAnsi="Arial" w:cs="Arial"/>
        <w:sz w:val="16"/>
        <w:szCs w:val="16"/>
      </w:rPr>
      <w:instrText>PAGE   \* MERGEFORMAT</w:instrText>
    </w:r>
    <w:r w:rsidR="00797FA4" w:rsidRPr="00C66BAB">
      <w:rPr>
        <w:rFonts w:ascii="Arial" w:hAnsi="Arial" w:cs="Arial"/>
        <w:sz w:val="16"/>
        <w:szCs w:val="16"/>
      </w:rPr>
      <w:fldChar w:fldCharType="separate"/>
    </w:r>
    <w:r w:rsidR="00BA1F82" w:rsidRPr="00BA1F82">
      <w:rPr>
        <w:rFonts w:ascii="Arial" w:hAnsi="Arial" w:cs="Arial"/>
        <w:noProof/>
        <w:sz w:val="16"/>
        <w:szCs w:val="16"/>
        <w:lang w:val="de-DE"/>
      </w:rPr>
      <w:t>2</w:t>
    </w:r>
    <w:r w:rsidR="00797FA4" w:rsidRPr="00C66BAB">
      <w:rPr>
        <w:rFonts w:ascii="Arial" w:hAnsi="Arial" w:cs="Arial"/>
        <w:sz w:val="16"/>
        <w:szCs w:val="16"/>
      </w:rPr>
      <w:fldChar w:fldCharType="end"/>
    </w:r>
  </w:p>
  <w:p w:rsidR="00C66BAB" w:rsidRDefault="00C66BAB" w:rsidP="00C66BAB">
    <w:pPr>
      <w:pStyle w:val="Titel"/>
      <w:spacing w:after="0" w:line="240" w:lineRule="auto"/>
      <w:jc w:val="left"/>
      <w:outlineLvl w:val="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AA" w:rsidRDefault="000810AA" w:rsidP="000810AA">
    <w:pPr>
      <w:spacing w:after="0" w:line="240" w:lineRule="auto"/>
      <w:rPr>
        <w:rFonts w:ascii="Arial" w:hAnsi="Arial" w:cs="Arial"/>
        <w:sz w:val="12"/>
        <w:szCs w:val="12"/>
        <w:lang w:val="de-DE"/>
      </w:rPr>
    </w:pPr>
  </w:p>
  <w:p w:rsidR="00C66BAB" w:rsidRDefault="00C66BAB">
    <w:pPr>
      <w:pStyle w:val="Fuzeile"/>
    </w:pPr>
  </w:p>
  <w:p w:rsidR="001B55D5" w:rsidRDefault="001B5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EA" w:rsidRDefault="002D0BEA" w:rsidP="00CD10F7">
      <w:pPr>
        <w:spacing w:after="0" w:line="240" w:lineRule="auto"/>
      </w:pPr>
      <w:r>
        <w:separator/>
      </w:r>
    </w:p>
  </w:footnote>
  <w:footnote w:type="continuationSeparator" w:id="0">
    <w:p w:rsidR="002D0BEA" w:rsidRDefault="002D0BEA" w:rsidP="00CD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08" w:rsidRDefault="002D0BE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07569" o:spid="_x0000_s2051" type="#_x0000_t136" style="position:absolute;left:0;text-align:left;margin-left:0;margin-top:0;width:548.15pt;height:91.35pt;rotation:315;z-index:-251655168;mso-position-horizontal:center;mso-position-horizontal-relative:margin;mso-position-vertical:center;mso-position-vertical-relative:margin" o:allowincell="f" fillcolor="silver" stroked="f">
          <v:fill opacity=".5"/>
          <v:textpath style="font-family:&quot;Verdana&quot;;font-size:1pt" string="M U S T E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F7" w:rsidRDefault="002D0BEA" w:rsidP="00EA3C65">
    <w:pPr>
      <w:pStyle w:val="Kopfzeil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07570" o:spid="_x0000_s2052" type="#_x0000_t136" style="position:absolute;left:0;text-align:left;margin-left:0;margin-top:0;width:548.15pt;height:91.35pt;rotation:315;z-index:-251653120;mso-position-horizontal:center;mso-position-horizontal-relative:margin;mso-position-vertical:center;mso-position-vertical-relative:margin" o:allowincell="f" fillcolor="silver" stroked="f">
          <v:fill opacity=".5"/>
          <v:textpath style="font-family:&quot;Verdana&quot;;font-size:1pt" string="M U S T E R"/>
          <w10:wrap anchorx="margin" anchory="margin"/>
        </v:shape>
      </w:pict>
    </w:r>
    <w:r w:rsidR="00CD10F7">
      <w:t xml:space="preserve">                                                                     </w:t>
    </w:r>
    <w:r w:rsidR="00EA3C65">
      <w:t xml:space="preserve">      </w:t>
    </w:r>
    <w:r w:rsidR="00CD10F7">
      <w:t xml:space="preserve">                                                    </w:t>
    </w:r>
    <w:r w:rsidR="00EA3C6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AB" w:rsidRDefault="002D0BEA" w:rsidP="00C66BAB">
    <w:pPr>
      <w:pStyle w:val="Kopfzeile"/>
      <w:tabs>
        <w:tab w:val="clear" w:pos="4536"/>
        <w:tab w:val="clear" w:pos="9072"/>
        <w:tab w:val="left" w:pos="7455"/>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07568" o:spid="_x0000_s2050" type="#_x0000_t136" style="position:absolute;left:0;text-align:left;margin-left:0;margin-top:0;width:548.15pt;height:91.35pt;rotation:315;z-index:-251657216;mso-position-horizontal:center;mso-position-horizontal-relative:margin;mso-position-vertical:center;mso-position-vertical-relative:margin" o:allowincell="f" fillcolor="silver" stroked="f">
          <v:fill opacity=".5"/>
          <v:textpath style="font-family:&quot;Verdana&quot;;font-size:1pt" string="M U S T E R"/>
          <w10:wrap anchorx="margin" anchory="margin"/>
        </v:shape>
      </w:pict>
    </w:r>
    <w:r w:rsidR="00C66BA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41B74"/>
    <w:multiLevelType w:val="hybridMultilevel"/>
    <w:tmpl w:val="023AB242"/>
    <w:lvl w:ilvl="0" w:tplc="7046922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8DE2BF5"/>
    <w:multiLevelType w:val="hybridMultilevel"/>
    <w:tmpl w:val="3CE8DE0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44954F09"/>
    <w:multiLevelType w:val="hybridMultilevel"/>
    <w:tmpl w:val="8A2635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523826"/>
    <w:multiLevelType w:val="hybridMultilevel"/>
    <w:tmpl w:val="69B60728"/>
    <w:lvl w:ilvl="0" w:tplc="53FA2DF4">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FB0A8B"/>
    <w:multiLevelType w:val="hybridMultilevel"/>
    <w:tmpl w:val="36DE2F6E"/>
    <w:lvl w:ilvl="0" w:tplc="34809C1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10150B9"/>
    <w:multiLevelType w:val="hybridMultilevel"/>
    <w:tmpl w:val="1932F01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69B3EDC"/>
    <w:multiLevelType w:val="hybridMultilevel"/>
    <w:tmpl w:val="2EB66734"/>
    <w:lvl w:ilvl="0" w:tplc="0FB862A8">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9" w15:restartNumberingAfterBreak="0">
    <w:nsid w:val="780A5DCB"/>
    <w:multiLevelType w:val="hybridMultilevel"/>
    <w:tmpl w:val="EAE87F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FB46062"/>
    <w:multiLevelType w:val="hybridMultilevel"/>
    <w:tmpl w:val="5970B2D0"/>
    <w:lvl w:ilvl="0" w:tplc="5BD6BD6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 w:numId="8">
    <w:abstractNumId w:val="5"/>
  </w:num>
  <w:num w:numId="9">
    <w:abstractNumId w:val="7"/>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B2"/>
    <w:rsid w:val="0000159E"/>
    <w:rsid w:val="0000222A"/>
    <w:rsid w:val="00005A27"/>
    <w:rsid w:val="00014A5D"/>
    <w:rsid w:val="0002686B"/>
    <w:rsid w:val="000348EC"/>
    <w:rsid w:val="00043902"/>
    <w:rsid w:val="000810AA"/>
    <w:rsid w:val="00096E38"/>
    <w:rsid w:val="000A3ED2"/>
    <w:rsid w:val="000B2A53"/>
    <w:rsid w:val="000B744F"/>
    <w:rsid w:val="000C4114"/>
    <w:rsid w:val="000E35B4"/>
    <w:rsid w:val="000E642B"/>
    <w:rsid w:val="000F701C"/>
    <w:rsid w:val="000F753D"/>
    <w:rsid w:val="0010492E"/>
    <w:rsid w:val="00110E17"/>
    <w:rsid w:val="0015255E"/>
    <w:rsid w:val="00153951"/>
    <w:rsid w:val="0015546E"/>
    <w:rsid w:val="001561DA"/>
    <w:rsid w:val="00156893"/>
    <w:rsid w:val="00157D91"/>
    <w:rsid w:val="00160F29"/>
    <w:rsid w:val="00161AF1"/>
    <w:rsid w:val="00167D49"/>
    <w:rsid w:val="0017420D"/>
    <w:rsid w:val="00175EB2"/>
    <w:rsid w:val="001768A4"/>
    <w:rsid w:val="00190E34"/>
    <w:rsid w:val="001A183C"/>
    <w:rsid w:val="001A2B21"/>
    <w:rsid w:val="001A6F4D"/>
    <w:rsid w:val="001B097C"/>
    <w:rsid w:val="001B4780"/>
    <w:rsid w:val="001B55D5"/>
    <w:rsid w:val="001C2395"/>
    <w:rsid w:val="001D6326"/>
    <w:rsid w:val="001E391A"/>
    <w:rsid w:val="001E458D"/>
    <w:rsid w:val="001F16F5"/>
    <w:rsid w:val="001F7855"/>
    <w:rsid w:val="002015A3"/>
    <w:rsid w:val="00206F57"/>
    <w:rsid w:val="00210C18"/>
    <w:rsid w:val="00217CB8"/>
    <w:rsid w:val="00231CB3"/>
    <w:rsid w:val="0023440E"/>
    <w:rsid w:val="002526BE"/>
    <w:rsid w:val="00253A5F"/>
    <w:rsid w:val="00282615"/>
    <w:rsid w:val="0028377B"/>
    <w:rsid w:val="00283B21"/>
    <w:rsid w:val="002A0810"/>
    <w:rsid w:val="002A5AB0"/>
    <w:rsid w:val="002B3688"/>
    <w:rsid w:val="002D0BEA"/>
    <w:rsid w:val="002D2230"/>
    <w:rsid w:val="002F029A"/>
    <w:rsid w:val="002F42DE"/>
    <w:rsid w:val="002F7624"/>
    <w:rsid w:val="00311849"/>
    <w:rsid w:val="00321251"/>
    <w:rsid w:val="00325026"/>
    <w:rsid w:val="00334E98"/>
    <w:rsid w:val="00334E9F"/>
    <w:rsid w:val="0034146B"/>
    <w:rsid w:val="00351196"/>
    <w:rsid w:val="003568D7"/>
    <w:rsid w:val="00356D11"/>
    <w:rsid w:val="00363EF1"/>
    <w:rsid w:val="00365257"/>
    <w:rsid w:val="0036638C"/>
    <w:rsid w:val="00372FE7"/>
    <w:rsid w:val="00375F31"/>
    <w:rsid w:val="00385CC5"/>
    <w:rsid w:val="00386E16"/>
    <w:rsid w:val="00395DE9"/>
    <w:rsid w:val="003A1019"/>
    <w:rsid w:val="003B236A"/>
    <w:rsid w:val="003C50EE"/>
    <w:rsid w:val="003E573C"/>
    <w:rsid w:val="003F1616"/>
    <w:rsid w:val="003F24AF"/>
    <w:rsid w:val="003F5A12"/>
    <w:rsid w:val="003F7CC3"/>
    <w:rsid w:val="0040001B"/>
    <w:rsid w:val="004077AF"/>
    <w:rsid w:val="004121D9"/>
    <w:rsid w:val="00417B36"/>
    <w:rsid w:val="004200D8"/>
    <w:rsid w:val="00422C62"/>
    <w:rsid w:val="0042608F"/>
    <w:rsid w:val="00435FF2"/>
    <w:rsid w:val="00442E83"/>
    <w:rsid w:val="004922F2"/>
    <w:rsid w:val="004E70F2"/>
    <w:rsid w:val="004E74D4"/>
    <w:rsid w:val="00502C08"/>
    <w:rsid w:val="00510BD4"/>
    <w:rsid w:val="00530C71"/>
    <w:rsid w:val="00541859"/>
    <w:rsid w:val="0054235C"/>
    <w:rsid w:val="00547A94"/>
    <w:rsid w:val="00554E22"/>
    <w:rsid w:val="005561C2"/>
    <w:rsid w:val="00556552"/>
    <w:rsid w:val="00572315"/>
    <w:rsid w:val="005815F4"/>
    <w:rsid w:val="00591785"/>
    <w:rsid w:val="005935E2"/>
    <w:rsid w:val="005A0739"/>
    <w:rsid w:val="005A1025"/>
    <w:rsid w:val="005A14D1"/>
    <w:rsid w:val="005A40AB"/>
    <w:rsid w:val="005A7F60"/>
    <w:rsid w:val="005B1699"/>
    <w:rsid w:val="005B489E"/>
    <w:rsid w:val="005E5E46"/>
    <w:rsid w:val="005E7626"/>
    <w:rsid w:val="005F1353"/>
    <w:rsid w:val="005F5D01"/>
    <w:rsid w:val="00603D09"/>
    <w:rsid w:val="0061303F"/>
    <w:rsid w:val="006154E3"/>
    <w:rsid w:val="00620F75"/>
    <w:rsid w:val="0064511E"/>
    <w:rsid w:val="0066281D"/>
    <w:rsid w:val="00672577"/>
    <w:rsid w:val="00675CB1"/>
    <w:rsid w:val="00676256"/>
    <w:rsid w:val="00677698"/>
    <w:rsid w:val="006B1239"/>
    <w:rsid w:val="006B4282"/>
    <w:rsid w:val="006B5008"/>
    <w:rsid w:val="006C2664"/>
    <w:rsid w:val="006D2BCF"/>
    <w:rsid w:val="006E570F"/>
    <w:rsid w:val="006F33F3"/>
    <w:rsid w:val="006F39E3"/>
    <w:rsid w:val="0073182E"/>
    <w:rsid w:val="007375B4"/>
    <w:rsid w:val="00737A43"/>
    <w:rsid w:val="0075335C"/>
    <w:rsid w:val="00754FC4"/>
    <w:rsid w:val="0075555F"/>
    <w:rsid w:val="00756D84"/>
    <w:rsid w:val="00761389"/>
    <w:rsid w:val="007628F9"/>
    <w:rsid w:val="007731BB"/>
    <w:rsid w:val="00783B3F"/>
    <w:rsid w:val="00783C12"/>
    <w:rsid w:val="00797859"/>
    <w:rsid w:val="00797FA4"/>
    <w:rsid w:val="007A5C08"/>
    <w:rsid w:val="007B254E"/>
    <w:rsid w:val="007B6AF0"/>
    <w:rsid w:val="007C184F"/>
    <w:rsid w:val="007C35EA"/>
    <w:rsid w:val="007C5A41"/>
    <w:rsid w:val="007C7C83"/>
    <w:rsid w:val="007D4AD1"/>
    <w:rsid w:val="007F0BED"/>
    <w:rsid w:val="00801074"/>
    <w:rsid w:val="0080163C"/>
    <w:rsid w:val="0080648A"/>
    <w:rsid w:val="008117EE"/>
    <w:rsid w:val="00816CA0"/>
    <w:rsid w:val="0082398C"/>
    <w:rsid w:val="0082581C"/>
    <w:rsid w:val="008359EC"/>
    <w:rsid w:val="008378AC"/>
    <w:rsid w:val="00843EAA"/>
    <w:rsid w:val="00845BC4"/>
    <w:rsid w:val="0085333A"/>
    <w:rsid w:val="00864A11"/>
    <w:rsid w:val="00864FDD"/>
    <w:rsid w:val="00870F12"/>
    <w:rsid w:val="00871116"/>
    <w:rsid w:val="00873937"/>
    <w:rsid w:val="00876E14"/>
    <w:rsid w:val="00886A19"/>
    <w:rsid w:val="008964BC"/>
    <w:rsid w:val="008A12B1"/>
    <w:rsid w:val="008A33B4"/>
    <w:rsid w:val="008B0A13"/>
    <w:rsid w:val="008C0B2B"/>
    <w:rsid w:val="008C19CE"/>
    <w:rsid w:val="008D3152"/>
    <w:rsid w:val="008E339B"/>
    <w:rsid w:val="008F034B"/>
    <w:rsid w:val="0091711B"/>
    <w:rsid w:val="00932406"/>
    <w:rsid w:val="009346D9"/>
    <w:rsid w:val="00936329"/>
    <w:rsid w:val="009429F8"/>
    <w:rsid w:val="009475BE"/>
    <w:rsid w:val="00952FD4"/>
    <w:rsid w:val="009655D1"/>
    <w:rsid w:val="00970EE9"/>
    <w:rsid w:val="00985670"/>
    <w:rsid w:val="009900A4"/>
    <w:rsid w:val="00996550"/>
    <w:rsid w:val="009C0CF4"/>
    <w:rsid w:val="009C1246"/>
    <w:rsid w:val="009C3E72"/>
    <w:rsid w:val="009D3220"/>
    <w:rsid w:val="009E5CC3"/>
    <w:rsid w:val="009F047C"/>
    <w:rsid w:val="00A12899"/>
    <w:rsid w:val="00A22E82"/>
    <w:rsid w:val="00A2475B"/>
    <w:rsid w:val="00A25227"/>
    <w:rsid w:val="00A30111"/>
    <w:rsid w:val="00A349D9"/>
    <w:rsid w:val="00A34F8B"/>
    <w:rsid w:val="00A40F0E"/>
    <w:rsid w:val="00A421ED"/>
    <w:rsid w:val="00A65B7C"/>
    <w:rsid w:val="00A7611B"/>
    <w:rsid w:val="00A94F74"/>
    <w:rsid w:val="00A95351"/>
    <w:rsid w:val="00A9616E"/>
    <w:rsid w:val="00AA3506"/>
    <w:rsid w:val="00AA3FB4"/>
    <w:rsid w:val="00AA686B"/>
    <w:rsid w:val="00AD1842"/>
    <w:rsid w:val="00AD6567"/>
    <w:rsid w:val="00AD7D1E"/>
    <w:rsid w:val="00AE4FC7"/>
    <w:rsid w:val="00AE769E"/>
    <w:rsid w:val="00B07708"/>
    <w:rsid w:val="00B20FCB"/>
    <w:rsid w:val="00B3371A"/>
    <w:rsid w:val="00B50B22"/>
    <w:rsid w:val="00B71ACF"/>
    <w:rsid w:val="00BA1F82"/>
    <w:rsid w:val="00BA47B3"/>
    <w:rsid w:val="00BA4C0D"/>
    <w:rsid w:val="00BA593D"/>
    <w:rsid w:val="00BA5CD0"/>
    <w:rsid w:val="00BB1739"/>
    <w:rsid w:val="00BB6D76"/>
    <w:rsid w:val="00BC2242"/>
    <w:rsid w:val="00BC4910"/>
    <w:rsid w:val="00BC4B50"/>
    <w:rsid w:val="00BC76ED"/>
    <w:rsid w:val="00BD1500"/>
    <w:rsid w:val="00BD2CF2"/>
    <w:rsid w:val="00BD3FD3"/>
    <w:rsid w:val="00BE056B"/>
    <w:rsid w:val="00BF3F47"/>
    <w:rsid w:val="00C10A91"/>
    <w:rsid w:val="00C149A6"/>
    <w:rsid w:val="00C34F69"/>
    <w:rsid w:val="00C365B5"/>
    <w:rsid w:val="00C66BAB"/>
    <w:rsid w:val="00C71F27"/>
    <w:rsid w:val="00C843DD"/>
    <w:rsid w:val="00C879D4"/>
    <w:rsid w:val="00C879EA"/>
    <w:rsid w:val="00CA3239"/>
    <w:rsid w:val="00CB7CA8"/>
    <w:rsid w:val="00CD10F7"/>
    <w:rsid w:val="00CD3C5B"/>
    <w:rsid w:val="00CE78A8"/>
    <w:rsid w:val="00D018E6"/>
    <w:rsid w:val="00D062EB"/>
    <w:rsid w:val="00D12A96"/>
    <w:rsid w:val="00D30A4E"/>
    <w:rsid w:val="00D5047A"/>
    <w:rsid w:val="00D522B3"/>
    <w:rsid w:val="00D52DFA"/>
    <w:rsid w:val="00D539EF"/>
    <w:rsid w:val="00D57F18"/>
    <w:rsid w:val="00D711D0"/>
    <w:rsid w:val="00D73CBF"/>
    <w:rsid w:val="00D873E2"/>
    <w:rsid w:val="00DB1B97"/>
    <w:rsid w:val="00DB618F"/>
    <w:rsid w:val="00DC3B8C"/>
    <w:rsid w:val="00DD54DC"/>
    <w:rsid w:val="00DD563D"/>
    <w:rsid w:val="00DD63CD"/>
    <w:rsid w:val="00DE2E81"/>
    <w:rsid w:val="00DF6E19"/>
    <w:rsid w:val="00E231F0"/>
    <w:rsid w:val="00E45783"/>
    <w:rsid w:val="00E465D5"/>
    <w:rsid w:val="00E51A3E"/>
    <w:rsid w:val="00E5268D"/>
    <w:rsid w:val="00E578B8"/>
    <w:rsid w:val="00E61493"/>
    <w:rsid w:val="00E6304C"/>
    <w:rsid w:val="00E63F50"/>
    <w:rsid w:val="00E65485"/>
    <w:rsid w:val="00E663AA"/>
    <w:rsid w:val="00E74396"/>
    <w:rsid w:val="00E76746"/>
    <w:rsid w:val="00E77CBB"/>
    <w:rsid w:val="00E82AD2"/>
    <w:rsid w:val="00E94D83"/>
    <w:rsid w:val="00E964B2"/>
    <w:rsid w:val="00EA3C65"/>
    <w:rsid w:val="00EC674C"/>
    <w:rsid w:val="00EC6E04"/>
    <w:rsid w:val="00ED1390"/>
    <w:rsid w:val="00EE7D03"/>
    <w:rsid w:val="00F07427"/>
    <w:rsid w:val="00F146CF"/>
    <w:rsid w:val="00F26C4F"/>
    <w:rsid w:val="00F30B7C"/>
    <w:rsid w:val="00F35617"/>
    <w:rsid w:val="00F4211F"/>
    <w:rsid w:val="00F4357E"/>
    <w:rsid w:val="00F6643D"/>
    <w:rsid w:val="00F71AAE"/>
    <w:rsid w:val="00F73A36"/>
    <w:rsid w:val="00F77691"/>
    <w:rsid w:val="00FB0DF2"/>
    <w:rsid w:val="00FB297C"/>
    <w:rsid w:val="00FC06F5"/>
    <w:rsid w:val="00FF63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B44D95"/>
  <w15:docId w15:val="{0AF67BA0-5580-44DF-86C5-3D918C8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53D"/>
    <w:pPr>
      <w:spacing w:after="120" w:line="300" w:lineRule="atLeast"/>
      <w:jc w:val="both"/>
    </w:pPr>
    <w:rPr>
      <w:rFonts w:ascii="Verdana" w:eastAsia="Times New Roman" w:hAnsi="Verdana" w:cs="Times New Roman"/>
      <w:sz w:val="20"/>
      <w:szCs w:val="24"/>
      <w:lang w:eastAsia="de-DE"/>
    </w:rPr>
  </w:style>
  <w:style w:type="paragraph" w:styleId="berschrift10">
    <w:name w:val="heading 1"/>
    <w:basedOn w:val="Standard"/>
    <w:next w:val="Standard"/>
    <w:link w:val="berschrift1Zchn"/>
    <w:qFormat/>
    <w:rsid w:val="001561DA"/>
    <w:pPr>
      <w:keepNext/>
      <w:spacing w:before="240" w:after="240"/>
      <w:outlineLvl w:val="0"/>
    </w:pPr>
    <w:rPr>
      <w:rFonts w:cs="Arial"/>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1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0F7"/>
  </w:style>
  <w:style w:type="paragraph" w:styleId="Fuzeile">
    <w:name w:val="footer"/>
    <w:basedOn w:val="Standard"/>
    <w:link w:val="FuzeileZchn"/>
    <w:uiPriority w:val="99"/>
    <w:unhideWhenUsed/>
    <w:rsid w:val="00CD1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0F7"/>
  </w:style>
  <w:style w:type="paragraph" w:styleId="Sprechblasentext">
    <w:name w:val="Balloon Text"/>
    <w:basedOn w:val="Standard"/>
    <w:link w:val="SprechblasentextZchn"/>
    <w:uiPriority w:val="99"/>
    <w:semiHidden/>
    <w:unhideWhenUsed/>
    <w:rsid w:val="00CD10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0F7"/>
    <w:rPr>
      <w:rFonts w:ascii="Tahoma" w:hAnsi="Tahoma" w:cs="Tahoma"/>
      <w:sz w:val="16"/>
      <w:szCs w:val="16"/>
    </w:rPr>
  </w:style>
  <w:style w:type="character" w:customStyle="1" w:styleId="berschrift1Zchn">
    <w:name w:val="Überschrift 1 Zchn"/>
    <w:basedOn w:val="Absatz-Standardschriftart"/>
    <w:link w:val="berschrift10"/>
    <w:rsid w:val="001561DA"/>
    <w:rPr>
      <w:rFonts w:ascii="Verdana" w:eastAsia="Times New Roman" w:hAnsi="Verdana" w:cs="Arial"/>
      <w:b/>
      <w:bCs/>
      <w:kern w:val="32"/>
      <w:sz w:val="24"/>
      <w:szCs w:val="32"/>
      <w:lang w:eastAsia="de-DE"/>
    </w:rPr>
  </w:style>
  <w:style w:type="paragraph" w:styleId="Titel">
    <w:name w:val="Title"/>
    <w:basedOn w:val="Standard"/>
    <w:link w:val="TitelZchn"/>
    <w:qFormat/>
    <w:rsid w:val="001561DA"/>
    <w:pPr>
      <w:jc w:val="center"/>
    </w:pPr>
    <w:rPr>
      <w:sz w:val="28"/>
    </w:rPr>
  </w:style>
  <w:style w:type="character" w:customStyle="1" w:styleId="TitelZchn">
    <w:name w:val="Titel Zchn"/>
    <w:basedOn w:val="Absatz-Standardschriftart"/>
    <w:link w:val="Titel"/>
    <w:rsid w:val="001561DA"/>
    <w:rPr>
      <w:rFonts w:ascii="Verdana" w:eastAsia="Times New Roman" w:hAnsi="Verdana" w:cs="Times New Roman"/>
      <w:sz w:val="28"/>
      <w:szCs w:val="24"/>
      <w:lang w:eastAsia="de-DE"/>
    </w:rPr>
  </w:style>
  <w:style w:type="character" w:styleId="Hyperlink">
    <w:name w:val="Hyperlink"/>
    <w:basedOn w:val="Absatz-Standardschriftart"/>
    <w:rsid w:val="001561DA"/>
    <w:rPr>
      <w:color w:val="0000FF"/>
      <w:u w:val="single"/>
    </w:rPr>
  </w:style>
  <w:style w:type="paragraph" w:styleId="Textkrper-Zeileneinzug">
    <w:name w:val="Body Text Indent"/>
    <w:basedOn w:val="Standard"/>
    <w:link w:val="Textkrper-ZeileneinzugZchn"/>
    <w:rsid w:val="001561DA"/>
    <w:pPr>
      <w:ind w:left="720"/>
    </w:pPr>
    <w:rPr>
      <w:i/>
      <w:iCs/>
    </w:rPr>
  </w:style>
  <w:style w:type="character" w:customStyle="1" w:styleId="Textkrper-ZeileneinzugZchn">
    <w:name w:val="Textkörper-Zeileneinzug Zchn"/>
    <w:basedOn w:val="Absatz-Standardschriftart"/>
    <w:link w:val="Textkrper-Zeileneinzug"/>
    <w:rsid w:val="001561DA"/>
    <w:rPr>
      <w:rFonts w:ascii="Verdana" w:eastAsia="Times New Roman" w:hAnsi="Verdana" w:cs="Times New Roman"/>
      <w:i/>
      <w:iCs/>
      <w:sz w:val="20"/>
      <w:szCs w:val="24"/>
      <w:lang w:eastAsia="de-DE"/>
    </w:rPr>
  </w:style>
  <w:style w:type="paragraph" w:customStyle="1" w:styleId="berschrift1">
    <w:name w:val="Überschrift1"/>
    <w:basedOn w:val="Standard"/>
    <w:rsid w:val="001561DA"/>
    <w:pPr>
      <w:numPr>
        <w:numId w:val="1"/>
      </w:numPr>
    </w:pPr>
  </w:style>
  <w:style w:type="paragraph" w:customStyle="1" w:styleId="Vertragspartner">
    <w:name w:val="Vertragspartner"/>
    <w:basedOn w:val="Standard"/>
    <w:rsid w:val="001561DA"/>
    <w:pPr>
      <w:spacing w:after="0" w:line="300" w:lineRule="exact"/>
      <w:jc w:val="left"/>
    </w:pPr>
    <w:rPr>
      <w:b/>
      <w:bCs/>
    </w:rPr>
  </w:style>
  <w:style w:type="paragraph" w:styleId="Listenabsatz">
    <w:name w:val="List Paragraph"/>
    <w:basedOn w:val="Standard"/>
    <w:uiPriority w:val="34"/>
    <w:qFormat/>
    <w:rsid w:val="001561DA"/>
    <w:pPr>
      <w:ind w:left="720"/>
      <w:contextualSpacing/>
    </w:pPr>
  </w:style>
  <w:style w:type="paragraph" w:styleId="Kommentartext">
    <w:name w:val="annotation text"/>
    <w:basedOn w:val="Standard"/>
    <w:link w:val="KommentartextZchn"/>
    <w:uiPriority w:val="99"/>
    <w:semiHidden/>
    <w:unhideWhenUsed/>
    <w:rsid w:val="001A2B21"/>
    <w:pPr>
      <w:spacing w:line="240" w:lineRule="auto"/>
    </w:pPr>
    <w:rPr>
      <w:szCs w:val="20"/>
    </w:rPr>
  </w:style>
  <w:style w:type="character" w:customStyle="1" w:styleId="KommentartextZchn">
    <w:name w:val="Kommentartext Zchn"/>
    <w:basedOn w:val="Absatz-Standardschriftart"/>
    <w:link w:val="Kommentartext"/>
    <w:uiPriority w:val="99"/>
    <w:semiHidden/>
    <w:rsid w:val="001A2B21"/>
    <w:rPr>
      <w:rFonts w:ascii="Verdana" w:eastAsia="Times New Roman" w:hAnsi="Verdana" w:cs="Times New Roman"/>
      <w:sz w:val="20"/>
      <w:szCs w:val="20"/>
      <w:lang w:eastAsia="de-DE"/>
    </w:rPr>
  </w:style>
  <w:style w:type="character" w:styleId="Kommentarzeichen">
    <w:name w:val="annotation reference"/>
    <w:basedOn w:val="Absatz-Standardschriftart"/>
    <w:uiPriority w:val="99"/>
    <w:semiHidden/>
    <w:unhideWhenUsed/>
    <w:rsid w:val="001A2B21"/>
    <w:rPr>
      <w:sz w:val="16"/>
      <w:szCs w:val="16"/>
    </w:rPr>
  </w:style>
  <w:style w:type="paragraph" w:styleId="Kommentarthema">
    <w:name w:val="annotation subject"/>
    <w:basedOn w:val="Kommentartext"/>
    <w:next w:val="Kommentartext"/>
    <w:link w:val="KommentarthemaZchn"/>
    <w:uiPriority w:val="99"/>
    <w:semiHidden/>
    <w:unhideWhenUsed/>
    <w:rsid w:val="00952FD4"/>
    <w:rPr>
      <w:b/>
      <w:bCs/>
    </w:rPr>
  </w:style>
  <w:style w:type="character" w:customStyle="1" w:styleId="KommentarthemaZchn">
    <w:name w:val="Kommentarthema Zchn"/>
    <w:basedOn w:val="KommentartextZchn"/>
    <w:link w:val="Kommentarthema"/>
    <w:uiPriority w:val="99"/>
    <w:semiHidden/>
    <w:rsid w:val="00952FD4"/>
    <w:rPr>
      <w:rFonts w:ascii="Verdana" w:eastAsia="Times New Roman" w:hAnsi="Verdana" w:cs="Times New Roman"/>
      <w:b/>
      <w:bCs/>
      <w:sz w:val="20"/>
      <w:szCs w:val="20"/>
      <w:lang w:eastAsia="de-DE"/>
    </w:rPr>
  </w:style>
  <w:style w:type="table" w:styleId="Tabellenraster">
    <w:name w:val="Table Grid"/>
    <w:basedOn w:val="NormaleTabelle"/>
    <w:uiPriority w:val="59"/>
    <w:rsid w:val="003F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644">
      <w:bodyDiv w:val="1"/>
      <w:marLeft w:val="0"/>
      <w:marRight w:val="0"/>
      <w:marTop w:val="0"/>
      <w:marBottom w:val="0"/>
      <w:divBdr>
        <w:top w:val="none" w:sz="0" w:space="0" w:color="auto"/>
        <w:left w:val="none" w:sz="0" w:space="0" w:color="auto"/>
        <w:bottom w:val="none" w:sz="0" w:space="0" w:color="auto"/>
        <w:right w:val="none" w:sz="0" w:space="0" w:color="auto"/>
      </w:divBdr>
    </w:div>
    <w:div w:id="1568303931">
      <w:bodyDiv w:val="1"/>
      <w:marLeft w:val="0"/>
      <w:marRight w:val="0"/>
      <w:marTop w:val="0"/>
      <w:marBottom w:val="0"/>
      <w:divBdr>
        <w:top w:val="none" w:sz="0" w:space="0" w:color="auto"/>
        <w:left w:val="none" w:sz="0" w:space="0" w:color="auto"/>
        <w:bottom w:val="none" w:sz="0" w:space="0" w:color="auto"/>
        <w:right w:val="none" w:sz="0" w:space="0" w:color="auto"/>
      </w:divBdr>
    </w:div>
    <w:div w:id="17102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trol.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znetz.a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butilities.a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tzbetreiber.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Props1.xml><?xml version="1.0" encoding="utf-8"?>
<ds:datastoreItem xmlns:ds="http://schemas.openxmlformats.org/officeDocument/2006/customXml" ds:itemID="{EC8B5E43-096E-440D-ABB3-B67829E9822B}">
  <ds:schemaRefs>
    <ds:schemaRef ds:uri="http://schemas.openxmlformats.org/officeDocument/2006/bibliography"/>
  </ds:schemaRefs>
</ds:datastoreItem>
</file>

<file path=customXml/itemProps2.xml><?xml version="1.0" encoding="utf-8"?>
<ds:datastoreItem xmlns:ds="http://schemas.openxmlformats.org/officeDocument/2006/customXml" ds:itemID="{A9D63934-1647-4777-8B04-1B902C4C1F84}"/>
</file>

<file path=customXml/itemProps3.xml><?xml version="1.0" encoding="utf-8"?>
<ds:datastoreItem xmlns:ds="http://schemas.openxmlformats.org/officeDocument/2006/customXml" ds:itemID="{0FE5F3C5-C248-451D-90A4-1BF6B0E5C9D3}"/>
</file>

<file path=customXml/itemProps4.xml><?xml version="1.0" encoding="utf-8"?>
<ds:datastoreItem xmlns:ds="http://schemas.openxmlformats.org/officeDocument/2006/customXml" ds:itemID="{9FBACEB4-960E-486B-97AB-2ECEED97EB62}"/>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11671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Linz AG</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LAMPLMAIR Helmut</dc:creator>
  <cp:lastModifiedBy>MAUREDER Wolfgang</cp:lastModifiedBy>
  <cp:revision>2</cp:revision>
  <cp:lastPrinted>2019-01-23T08:14:00Z</cp:lastPrinted>
  <dcterms:created xsi:type="dcterms:W3CDTF">2019-06-12T06:55:00Z</dcterms:created>
  <dcterms:modified xsi:type="dcterms:W3CDTF">2019-06-12T06:55:00Z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